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240" w:lineRule="auto"/>
        <w:jc w:val="center"/>
        <w:textAlignment w:val="auto"/>
        <w:rPr>
          <w:rFonts w:hint="eastAsia" w:ascii="宋体" w:hAnsi="宋体" w:eastAsiaTheme="minorEastAsia"/>
          <w:b/>
          <w:sz w:val="52"/>
          <w:szCs w:val="52"/>
          <w:lang w:eastAsia="zh-CN"/>
        </w:rPr>
      </w:pPr>
    </w:p>
    <w:p>
      <w:pPr>
        <w:keepNext w:val="0"/>
        <w:keepLines w:val="0"/>
        <w:pageBreakBefore w:val="0"/>
        <w:kinsoku/>
        <w:wordWrap/>
        <w:overflowPunct/>
        <w:topLinePunct w:val="0"/>
        <w:bidi w:val="0"/>
        <w:spacing w:line="240" w:lineRule="auto"/>
        <w:jc w:val="center"/>
        <w:textAlignment w:val="auto"/>
        <w:rPr>
          <w:rFonts w:hint="eastAsia" w:ascii="宋体" w:hAnsi="宋体"/>
          <w:b/>
          <w:sz w:val="52"/>
          <w:szCs w:val="52"/>
          <w:lang w:eastAsia="zh-CN"/>
        </w:rPr>
      </w:pPr>
    </w:p>
    <w:p>
      <w:pPr>
        <w:keepNext w:val="0"/>
        <w:keepLines w:val="0"/>
        <w:pageBreakBefore w:val="0"/>
        <w:kinsoku/>
        <w:wordWrap/>
        <w:overflowPunct/>
        <w:topLinePunct w:val="0"/>
        <w:bidi w:val="0"/>
        <w:spacing w:line="240" w:lineRule="auto"/>
        <w:jc w:val="center"/>
        <w:textAlignment w:val="auto"/>
        <w:rPr>
          <w:rFonts w:hint="eastAsia" w:ascii="宋体" w:eastAsiaTheme="minorEastAsia"/>
          <w:b/>
          <w:sz w:val="52"/>
          <w:szCs w:val="52"/>
          <w:lang w:eastAsia="zh-CN"/>
        </w:rPr>
      </w:pPr>
      <w:r>
        <w:rPr>
          <w:rFonts w:hint="eastAsia" w:ascii="宋体" w:hAnsi="宋体"/>
          <w:b/>
          <w:sz w:val="52"/>
          <w:szCs w:val="52"/>
          <w:lang w:eastAsia="zh-CN"/>
        </w:rPr>
        <w:t>南京鼓楼医院集团仪征医院</w:t>
      </w:r>
    </w:p>
    <w:p>
      <w:pPr>
        <w:keepNext w:val="0"/>
        <w:keepLines w:val="0"/>
        <w:pageBreakBefore w:val="0"/>
        <w:kinsoku/>
        <w:wordWrap/>
        <w:overflowPunct/>
        <w:topLinePunct w:val="0"/>
        <w:bidi w:val="0"/>
        <w:spacing w:line="240" w:lineRule="auto"/>
        <w:jc w:val="center"/>
        <w:textAlignment w:val="auto"/>
        <w:rPr>
          <w:rFonts w:ascii="宋体"/>
          <w:b/>
          <w:sz w:val="52"/>
          <w:szCs w:val="52"/>
        </w:rPr>
      </w:pPr>
      <w:r>
        <w:rPr>
          <w:rFonts w:hint="eastAsia" w:ascii="宋体" w:hAnsi="宋体"/>
          <w:b/>
          <w:sz w:val="52"/>
          <w:szCs w:val="52"/>
        </w:rPr>
        <w:t>职工</w:t>
      </w:r>
      <w:r>
        <w:rPr>
          <w:rFonts w:hint="eastAsia" w:ascii="宋体" w:hAnsi="宋体"/>
          <w:b/>
          <w:sz w:val="52"/>
          <w:szCs w:val="52"/>
          <w:lang w:eastAsia="zh-CN"/>
        </w:rPr>
        <w:t>春节</w:t>
      </w:r>
      <w:r>
        <w:rPr>
          <w:rFonts w:hint="eastAsia" w:ascii="宋体" w:hAnsi="宋体"/>
          <w:b/>
          <w:sz w:val="52"/>
          <w:szCs w:val="52"/>
        </w:rPr>
        <w:t>福利招标文件</w:t>
      </w:r>
    </w:p>
    <w:p>
      <w:pPr>
        <w:keepNext w:val="0"/>
        <w:keepLines w:val="0"/>
        <w:pageBreakBefore w:val="0"/>
        <w:kinsoku/>
        <w:wordWrap/>
        <w:overflowPunct/>
        <w:topLinePunct w:val="0"/>
        <w:bidi w:val="0"/>
        <w:spacing w:line="240" w:lineRule="auto"/>
        <w:jc w:val="center"/>
        <w:textAlignment w:val="auto"/>
        <w:rPr>
          <w:rFonts w:hAnsi="宋体"/>
          <w:b/>
          <w:sz w:val="28"/>
        </w:rPr>
      </w:pPr>
    </w:p>
    <w:p>
      <w:pPr>
        <w:keepNext w:val="0"/>
        <w:keepLines w:val="0"/>
        <w:pageBreakBefore w:val="0"/>
        <w:kinsoku/>
        <w:wordWrap/>
        <w:overflowPunct/>
        <w:topLinePunct w:val="0"/>
        <w:bidi w:val="0"/>
        <w:spacing w:line="240" w:lineRule="auto"/>
        <w:jc w:val="center"/>
        <w:textAlignment w:val="auto"/>
      </w:pPr>
    </w:p>
    <w:p>
      <w:pPr>
        <w:keepNext w:val="0"/>
        <w:keepLines w:val="0"/>
        <w:pageBreakBefore w:val="0"/>
        <w:kinsoku/>
        <w:wordWrap/>
        <w:overflowPunct/>
        <w:topLinePunct w:val="0"/>
        <w:bidi w:val="0"/>
        <w:spacing w:line="240" w:lineRule="auto"/>
        <w:textAlignment w:val="auto"/>
      </w:pPr>
    </w:p>
    <w:p>
      <w:pPr>
        <w:keepNext w:val="0"/>
        <w:keepLines w:val="0"/>
        <w:pageBreakBefore w:val="0"/>
        <w:kinsoku/>
        <w:wordWrap/>
        <w:overflowPunct/>
        <w:topLinePunct w:val="0"/>
        <w:bidi w:val="0"/>
        <w:spacing w:line="240" w:lineRule="auto"/>
        <w:jc w:val="center"/>
        <w:textAlignment w:val="auto"/>
        <w:rPr>
          <w:rFonts w:hint="eastAsia"/>
        </w:rPr>
      </w:pPr>
    </w:p>
    <w:p>
      <w:pPr>
        <w:keepNext w:val="0"/>
        <w:keepLines w:val="0"/>
        <w:pageBreakBefore w:val="0"/>
        <w:kinsoku/>
        <w:wordWrap/>
        <w:overflowPunct/>
        <w:topLinePunct w:val="0"/>
        <w:bidi w:val="0"/>
        <w:spacing w:line="240" w:lineRule="auto"/>
        <w:jc w:val="center"/>
        <w:textAlignment w:val="auto"/>
        <w:rPr>
          <w:rFonts w:hint="eastAsia"/>
        </w:rPr>
      </w:pPr>
    </w:p>
    <w:p>
      <w:pPr>
        <w:keepNext w:val="0"/>
        <w:keepLines w:val="0"/>
        <w:pageBreakBefore w:val="0"/>
        <w:kinsoku/>
        <w:wordWrap/>
        <w:overflowPunct/>
        <w:topLinePunct w:val="0"/>
        <w:bidi w:val="0"/>
        <w:spacing w:line="240" w:lineRule="auto"/>
        <w:jc w:val="center"/>
        <w:textAlignment w:val="auto"/>
        <w:rPr>
          <w:rFonts w:hint="eastAsia"/>
        </w:rPr>
      </w:pPr>
    </w:p>
    <w:p>
      <w:pPr>
        <w:keepNext w:val="0"/>
        <w:keepLines w:val="0"/>
        <w:pageBreakBefore w:val="0"/>
        <w:kinsoku/>
        <w:wordWrap/>
        <w:overflowPunct/>
        <w:topLinePunct w:val="0"/>
        <w:bidi w:val="0"/>
        <w:spacing w:line="240" w:lineRule="auto"/>
        <w:jc w:val="center"/>
        <w:textAlignment w:val="auto"/>
        <w:rPr>
          <w:rFonts w:hint="eastAsia"/>
        </w:rPr>
      </w:pPr>
    </w:p>
    <w:p>
      <w:pPr>
        <w:keepNext w:val="0"/>
        <w:keepLines w:val="0"/>
        <w:pageBreakBefore w:val="0"/>
        <w:kinsoku/>
        <w:wordWrap/>
        <w:overflowPunct/>
        <w:topLinePunct w:val="0"/>
        <w:bidi w:val="0"/>
        <w:spacing w:line="240" w:lineRule="auto"/>
        <w:jc w:val="center"/>
        <w:textAlignment w:val="auto"/>
        <w:rPr>
          <w:rFonts w:hint="eastAsia"/>
        </w:rPr>
      </w:pPr>
    </w:p>
    <w:p>
      <w:pPr>
        <w:keepNext w:val="0"/>
        <w:keepLines w:val="0"/>
        <w:pageBreakBefore w:val="0"/>
        <w:kinsoku/>
        <w:wordWrap/>
        <w:overflowPunct/>
        <w:topLinePunct w:val="0"/>
        <w:bidi w:val="0"/>
        <w:spacing w:line="240" w:lineRule="auto"/>
        <w:jc w:val="center"/>
        <w:textAlignment w:val="auto"/>
        <w:rPr>
          <w:rFonts w:hint="eastAsia"/>
        </w:rPr>
      </w:pPr>
    </w:p>
    <w:p>
      <w:pPr>
        <w:keepNext w:val="0"/>
        <w:keepLines w:val="0"/>
        <w:pageBreakBefore w:val="0"/>
        <w:kinsoku/>
        <w:wordWrap/>
        <w:overflowPunct/>
        <w:topLinePunct w:val="0"/>
        <w:bidi w:val="0"/>
        <w:spacing w:line="240" w:lineRule="auto"/>
        <w:jc w:val="center"/>
        <w:textAlignment w:val="auto"/>
        <w:rPr>
          <w:rFonts w:hint="eastAsia"/>
        </w:rPr>
      </w:pPr>
    </w:p>
    <w:p>
      <w:pPr>
        <w:keepNext w:val="0"/>
        <w:keepLines w:val="0"/>
        <w:pageBreakBefore w:val="0"/>
        <w:kinsoku/>
        <w:wordWrap/>
        <w:overflowPunct/>
        <w:topLinePunct w:val="0"/>
        <w:bidi w:val="0"/>
        <w:spacing w:line="240" w:lineRule="auto"/>
        <w:jc w:val="center"/>
        <w:textAlignment w:val="auto"/>
        <w:rPr>
          <w:rFonts w:hint="eastAsia"/>
        </w:rPr>
      </w:pPr>
    </w:p>
    <w:p>
      <w:pPr>
        <w:keepNext w:val="0"/>
        <w:keepLines w:val="0"/>
        <w:pageBreakBefore w:val="0"/>
        <w:kinsoku/>
        <w:wordWrap/>
        <w:overflowPunct/>
        <w:topLinePunct w:val="0"/>
        <w:bidi w:val="0"/>
        <w:spacing w:line="240" w:lineRule="auto"/>
        <w:jc w:val="center"/>
        <w:textAlignment w:val="auto"/>
        <w:rPr>
          <w:rFonts w:hint="eastAsia"/>
        </w:rPr>
      </w:pPr>
    </w:p>
    <w:p>
      <w:pPr>
        <w:keepNext w:val="0"/>
        <w:keepLines w:val="0"/>
        <w:pageBreakBefore w:val="0"/>
        <w:kinsoku/>
        <w:wordWrap/>
        <w:overflowPunct/>
        <w:topLinePunct w:val="0"/>
        <w:bidi w:val="0"/>
        <w:spacing w:line="240" w:lineRule="auto"/>
        <w:jc w:val="center"/>
        <w:textAlignment w:val="auto"/>
        <w:rPr>
          <w:rFonts w:hint="eastAsia"/>
        </w:rPr>
      </w:pPr>
    </w:p>
    <w:p>
      <w:pPr>
        <w:keepNext w:val="0"/>
        <w:keepLines w:val="0"/>
        <w:pageBreakBefore w:val="0"/>
        <w:kinsoku/>
        <w:wordWrap/>
        <w:overflowPunct/>
        <w:topLinePunct w:val="0"/>
        <w:bidi w:val="0"/>
        <w:spacing w:line="240" w:lineRule="auto"/>
        <w:ind w:left="0" w:leftChars="0" w:firstLine="1484" w:firstLineChars="462"/>
        <w:jc w:val="both"/>
        <w:textAlignment w:val="auto"/>
        <w:rPr>
          <w:rFonts w:hint="eastAsia" w:ascii="宋体" w:hAnsi="宋体" w:eastAsiaTheme="minorEastAsia"/>
          <w:b/>
          <w:bCs/>
          <w:sz w:val="32"/>
          <w:szCs w:val="32"/>
          <w:lang w:eastAsia="zh-CN"/>
        </w:rPr>
      </w:pPr>
      <w:r>
        <w:rPr>
          <w:rFonts w:hint="eastAsia" w:ascii="宋体" w:hAnsi="宋体"/>
          <w:b/>
          <w:bCs/>
          <w:sz w:val="32"/>
          <w:szCs w:val="32"/>
        </w:rPr>
        <w:t>项目名称：</w:t>
      </w:r>
      <w:r>
        <w:rPr>
          <w:rFonts w:hint="eastAsia" w:ascii="宋体" w:hAnsi="宋体"/>
          <w:b/>
          <w:bCs/>
          <w:sz w:val="32"/>
          <w:szCs w:val="32"/>
          <w:lang w:val="en-US" w:eastAsia="zh-CN"/>
        </w:rPr>
        <w:t>2021年</w:t>
      </w:r>
      <w:r>
        <w:rPr>
          <w:rFonts w:hint="eastAsia" w:ascii="宋体" w:hAnsi="宋体"/>
          <w:b/>
          <w:bCs/>
          <w:sz w:val="32"/>
          <w:szCs w:val="32"/>
          <w:lang w:eastAsia="zh-CN"/>
        </w:rPr>
        <w:t>职工春节福利</w:t>
      </w:r>
    </w:p>
    <w:p>
      <w:pPr>
        <w:keepNext w:val="0"/>
        <w:keepLines w:val="0"/>
        <w:pageBreakBefore w:val="0"/>
        <w:kinsoku/>
        <w:wordWrap/>
        <w:overflowPunct/>
        <w:topLinePunct w:val="0"/>
        <w:bidi w:val="0"/>
        <w:spacing w:line="240" w:lineRule="auto"/>
        <w:ind w:left="0" w:leftChars="0" w:firstLine="1484" w:firstLineChars="462"/>
        <w:jc w:val="both"/>
        <w:textAlignment w:val="auto"/>
        <w:rPr>
          <w:rFonts w:hint="eastAsia" w:ascii="宋体" w:hAnsi="宋体" w:eastAsiaTheme="minorEastAsia"/>
          <w:b/>
          <w:bCs/>
          <w:sz w:val="32"/>
          <w:szCs w:val="32"/>
          <w:lang w:eastAsia="zh-CN"/>
        </w:rPr>
      </w:pPr>
      <w:r>
        <w:rPr>
          <w:rFonts w:hint="eastAsia" w:ascii="宋体" w:hAnsi="宋体"/>
          <w:b/>
          <w:bCs/>
          <w:sz w:val="32"/>
          <w:szCs w:val="32"/>
        </w:rPr>
        <w:t>招标人：</w:t>
      </w:r>
      <w:r>
        <w:rPr>
          <w:rFonts w:hint="eastAsia" w:ascii="宋体" w:hAnsi="宋体"/>
          <w:b/>
          <w:bCs/>
          <w:sz w:val="32"/>
          <w:szCs w:val="32"/>
          <w:lang w:eastAsia="zh-CN"/>
        </w:rPr>
        <w:t>南京鼓楼医院集团仪征医院工会</w:t>
      </w:r>
    </w:p>
    <w:p>
      <w:pPr>
        <w:keepNext w:val="0"/>
        <w:keepLines w:val="0"/>
        <w:pageBreakBefore w:val="0"/>
        <w:kinsoku/>
        <w:wordWrap/>
        <w:overflowPunct/>
        <w:topLinePunct w:val="0"/>
        <w:bidi w:val="0"/>
        <w:spacing w:line="240" w:lineRule="auto"/>
        <w:ind w:left="0" w:leftChars="0" w:firstLine="1484" w:firstLineChars="462"/>
        <w:jc w:val="both"/>
        <w:textAlignment w:val="auto"/>
        <w:rPr>
          <w:b/>
          <w:bCs/>
          <w:sz w:val="32"/>
          <w:szCs w:val="32"/>
        </w:rPr>
      </w:pPr>
      <w:r>
        <w:rPr>
          <w:rFonts w:hint="eastAsia" w:ascii="宋体" w:hAnsi="宋体"/>
          <w:b/>
          <w:bCs/>
          <w:sz w:val="32"/>
          <w:szCs w:val="32"/>
        </w:rPr>
        <w:t>日期：20</w:t>
      </w:r>
      <w:r>
        <w:rPr>
          <w:rFonts w:hint="eastAsia" w:ascii="宋体" w:hAnsi="宋体"/>
          <w:b/>
          <w:bCs/>
          <w:sz w:val="32"/>
          <w:szCs w:val="32"/>
          <w:lang w:val="en-US" w:eastAsia="zh-CN"/>
        </w:rPr>
        <w:t>20</w:t>
      </w:r>
      <w:r>
        <w:rPr>
          <w:rFonts w:hint="eastAsia" w:ascii="宋体" w:hAnsi="宋体"/>
          <w:b/>
          <w:bCs/>
          <w:sz w:val="32"/>
          <w:szCs w:val="32"/>
        </w:rPr>
        <w:t>年12月</w:t>
      </w:r>
      <w:r>
        <w:rPr>
          <w:rFonts w:hint="eastAsia" w:ascii="宋体" w:hAnsi="宋体"/>
          <w:b/>
          <w:bCs/>
          <w:sz w:val="32"/>
          <w:szCs w:val="32"/>
          <w:lang w:val="en-US" w:eastAsia="zh-CN"/>
        </w:rPr>
        <w:t>24</w:t>
      </w:r>
      <w:r>
        <w:rPr>
          <w:rFonts w:hint="eastAsia"/>
          <w:b/>
          <w:bCs/>
          <w:sz w:val="32"/>
          <w:szCs w:val="32"/>
        </w:rPr>
        <w:t>日</w:t>
      </w:r>
    </w:p>
    <w:p>
      <w:pPr>
        <w:keepNext w:val="0"/>
        <w:keepLines w:val="0"/>
        <w:pageBreakBefore w:val="0"/>
        <w:kinsoku/>
        <w:wordWrap/>
        <w:overflowPunct/>
        <w:topLinePunct w:val="0"/>
        <w:bidi w:val="0"/>
        <w:spacing w:line="240" w:lineRule="auto"/>
        <w:textAlignment w:val="auto"/>
        <w:rPr>
          <w:rFonts w:hint="eastAsia" w:ascii="仿宋_GB2312" w:eastAsia="仿宋_GB2312"/>
          <w:sz w:val="30"/>
          <w:szCs w:val="30"/>
        </w:rPr>
      </w:pPr>
    </w:p>
    <w:p>
      <w:pPr>
        <w:pStyle w:val="2"/>
        <w:rPr>
          <w:rFonts w:hint="eastAsia"/>
        </w:rPr>
      </w:pPr>
    </w:p>
    <w:p>
      <w:pPr>
        <w:keepNext w:val="0"/>
        <w:keepLines w:val="0"/>
        <w:pageBreakBefore w:val="0"/>
        <w:kinsoku/>
        <w:wordWrap/>
        <w:overflowPunct/>
        <w:topLinePunct w:val="0"/>
        <w:bidi w:val="0"/>
        <w:spacing w:line="240" w:lineRule="auto"/>
        <w:textAlignment w:val="auto"/>
        <w:rPr>
          <w:rFonts w:hint="eastAsia" w:ascii="仿宋_GB2312" w:eastAsia="仿宋_GB2312"/>
          <w:sz w:val="30"/>
          <w:szCs w:val="30"/>
        </w:rPr>
      </w:pPr>
    </w:p>
    <w:p>
      <w:pPr>
        <w:keepNext w:val="0"/>
        <w:keepLines w:val="0"/>
        <w:pageBreakBefore w:val="0"/>
        <w:kinsoku/>
        <w:wordWrap/>
        <w:overflowPunct/>
        <w:topLinePunct w:val="0"/>
        <w:bidi w:val="0"/>
        <w:spacing w:line="240" w:lineRule="auto"/>
        <w:textAlignment w:val="auto"/>
        <w:rPr>
          <w:rFonts w:hint="eastAsia" w:ascii="仿宋_GB2312" w:eastAsia="仿宋_GB2312"/>
          <w:sz w:val="30"/>
          <w:szCs w:val="30"/>
        </w:rPr>
      </w:pPr>
    </w:p>
    <w:p>
      <w:pPr>
        <w:keepNext w:val="0"/>
        <w:keepLines w:val="0"/>
        <w:pageBreakBefore w:val="0"/>
        <w:kinsoku/>
        <w:wordWrap/>
        <w:overflowPunct/>
        <w:topLinePunct w:val="0"/>
        <w:bidi w:val="0"/>
        <w:spacing w:line="240" w:lineRule="auto"/>
        <w:textAlignment w:val="auto"/>
        <w:rPr>
          <w:rFonts w:hint="eastAsia" w:ascii="仿宋_GB2312" w:eastAsia="仿宋_GB2312"/>
          <w:sz w:val="30"/>
          <w:szCs w:val="30"/>
        </w:rPr>
      </w:pPr>
    </w:p>
    <w:p>
      <w:pPr>
        <w:keepNext w:val="0"/>
        <w:keepLines w:val="0"/>
        <w:pageBreakBefore w:val="0"/>
        <w:kinsoku/>
        <w:wordWrap/>
        <w:overflowPunct/>
        <w:topLinePunct w:val="0"/>
        <w:bidi w:val="0"/>
        <w:spacing w:line="240" w:lineRule="auto"/>
        <w:textAlignment w:val="auto"/>
        <w:rPr>
          <w:rFonts w:hint="eastAsia" w:ascii="仿宋_GB2312" w:eastAsia="仿宋_GB2312"/>
          <w:sz w:val="30"/>
          <w:szCs w:val="30"/>
        </w:rPr>
      </w:pPr>
    </w:p>
    <w:p>
      <w:pPr>
        <w:keepNext w:val="0"/>
        <w:keepLines w:val="0"/>
        <w:pageBreakBefore w:val="0"/>
        <w:kinsoku/>
        <w:wordWrap/>
        <w:overflowPunct/>
        <w:topLinePunct w:val="0"/>
        <w:bidi w:val="0"/>
        <w:spacing w:line="240" w:lineRule="auto"/>
        <w:ind w:firstLine="640" w:firstLineChars="200"/>
        <w:jc w:val="both"/>
        <w:textAlignment w:val="auto"/>
        <w:rPr>
          <w:rFonts w:hint="eastAsia" w:ascii="仿宋" w:hAnsi="仿宋" w:eastAsia="仿宋" w:cs="仿宋"/>
          <w:b w:val="0"/>
          <w:bCs/>
          <w:sz w:val="32"/>
          <w:szCs w:val="32"/>
          <w:lang w:eastAsia="zh-CN"/>
        </w:rPr>
      </w:pPr>
      <w:r>
        <w:rPr>
          <w:rFonts w:ascii="仿宋" w:hAnsi="仿宋" w:eastAsia="仿宋" w:cs="仿宋"/>
          <w:b w:val="0"/>
          <w:bCs/>
          <w:sz w:val="32"/>
          <w:szCs w:val="32"/>
        </w:rPr>
        <w:t>南京鼓楼医院集团仪征医院</w:t>
      </w:r>
      <w:r>
        <w:rPr>
          <w:rFonts w:hint="eastAsia" w:ascii="仿宋" w:hAnsi="仿宋" w:eastAsia="仿宋" w:cs="仿宋"/>
          <w:b w:val="0"/>
          <w:bCs/>
          <w:sz w:val="32"/>
          <w:szCs w:val="32"/>
          <w:lang w:eastAsia="zh-CN"/>
        </w:rPr>
        <w:t>工会拟对</w:t>
      </w:r>
      <w:r>
        <w:rPr>
          <w:rFonts w:hint="eastAsia" w:ascii="仿宋" w:hAnsi="仿宋" w:eastAsia="仿宋" w:cs="仿宋"/>
          <w:b w:val="0"/>
          <w:bCs/>
          <w:sz w:val="32"/>
          <w:szCs w:val="32"/>
          <w:lang w:val="en-US" w:eastAsia="zh-CN"/>
        </w:rPr>
        <w:t>2021年春节职工福利采购项目进行公开招标，</w:t>
      </w:r>
      <w:r>
        <w:rPr>
          <w:rFonts w:hint="eastAsia" w:ascii="仿宋" w:hAnsi="仿宋" w:eastAsia="仿宋" w:cs="仿宋"/>
          <w:b w:val="0"/>
          <w:bCs/>
          <w:sz w:val="32"/>
          <w:szCs w:val="32"/>
        </w:rPr>
        <w:t>根据公开、公平、公正、诚信的原则，欢迎符合资质要求、有供货能力的供应商参加投标</w:t>
      </w:r>
      <w:r>
        <w:rPr>
          <w:rFonts w:hint="eastAsia" w:ascii="仿宋" w:hAnsi="仿宋" w:eastAsia="仿宋" w:cs="仿宋"/>
          <w:b w:val="0"/>
          <w:bCs/>
          <w:sz w:val="32"/>
          <w:szCs w:val="32"/>
          <w:lang w:eastAsia="zh-CN"/>
        </w:rPr>
        <w:t>。具体事项如下：</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default" w:ascii="仿宋" w:hAnsi="仿宋" w:eastAsia="仿宋" w:cs="仿宋"/>
          <w:b/>
          <w:bCs w:val="0"/>
          <w:sz w:val="32"/>
          <w:szCs w:val="32"/>
          <w:lang w:val="en-US" w:eastAsia="zh-CN"/>
        </w:rPr>
      </w:pPr>
      <w:r>
        <w:rPr>
          <w:rFonts w:hint="eastAsia" w:ascii="仿宋" w:hAnsi="仿宋" w:eastAsia="仿宋" w:cs="仿宋"/>
          <w:b/>
          <w:bCs w:val="0"/>
          <w:sz w:val="32"/>
          <w:szCs w:val="32"/>
        </w:rPr>
        <w:t>项目</w:t>
      </w:r>
      <w:r>
        <w:rPr>
          <w:rFonts w:hint="eastAsia" w:ascii="仿宋" w:hAnsi="仿宋" w:eastAsia="仿宋" w:cs="仿宋"/>
          <w:b/>
          <w:bCs w:val="0"/>
          <w:sz w:val="32"/>
          <w:szCs w:val="32"/>
          <w:lang w:eastAsia="zh-CN"/>
        </w:rPr>
        <w:t>名称</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00" w:right="0" w:rightChars="0" w:firstLine="320" w:firstLineChars="100"/>
        <w:jc w:val="both"/>
        <w:textAlignment w:val="auto"/>
        <w:outlineLvl w:val="0"/>
        <w:rPr>
          <w:rFonts w:hint="default" w:ascii="仿宋" w:hAnsi="仿宋" w:eastAsia="仿宋" w:cs="仿宋"/>
          <w:b/>
          <w:bCs w:val="0"/>
          <w:sz w:val="32"/>
          <w:szCs w:val="32"/>
          <w:lang w:val="en-US" w:eastAsia="zh-CN"/>
        </w:rPr>
      </w:pPr>
      <w:r>
        <w:rPr>
          <w:rFonts w:hint="eastAsia" w:ascii="仿宋" w:hAnsi="仿宋" w:eastAsia="仿宋" w:cs="仿宋"/>
          <w:b w:val="0"/>
          <w:bCs/>
          <w:sz w:val="32"/>
          <w:szCs w:val="32"/>
          <w:lang w:val="en-US" w:eastAsia="zh-CN"/>
        </w:rPr>
        <w:t>2021年职工</w:t>
      </w:r>
      <w:r>
        <w:rPr>
          <w:rFonts w:hint="eastAsia" w:ascii="仿宋" w:hAnsi="仿宋" w:eastAsia="仿宋" w:cs="仿宋"/>
          <w:b w:val="0"/>
          <w:bCs/>
          <w:sz w:val="32"/>
          <w:szCs w:val="32"/>
          <w:lang w:eastAsia="zh-CN"/>
        </w:rPr>
        <w:t>春节福利</w:t>
      </w:r>
      <w:r>
        <w:rPr>
          <w:rFonts w:hint="eastAsia" w:ascii="仿宋" w:hAnsi="仿宋" w:eastAsia="仿宋" w:cs="仿宋"/>
          <w:b/>
          <w:bCs w:val="0"/>
          <w:sz w:val="32"/>
          <w:szCs w:val="32"/>
          <w:lang w:val="en-US" w:eastAsia="zh-CN"/>
        </w:rPr>
        <w:t>A标段</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00" w:right="0" w:rightChars="0" w:firstLine="320" w:firstLineChars="100"/>
        <w:jc w:val="both"/>
        <w:textAlignment w:val="auto"/>
        <w:outlineLvl w:val="0"/>
        <w:rPr>
          <w:rFonts w:hint="default" w:ascii="仿宋" w:hAnsi="仿宋" w:eastAsia="仿宋" w:cs="仿宋"/>
          <w:b/>
          <w:bCs w:val="0"/>
          <w:sz w:val="32"/>
          <w:szCs w:val="32"/>
          <w:lang w:val="en-US" w:eastAsia="zh-CN"/>
        </w:rPr>
      </w:pPr>
      <w:r>
        <w:rPr>
          <w:rFonts w:hint="eastAsia" w:ascii="仿宋" w:hAnsi="仿宋" w:eastAsia="仿宋" w:cs="仿宋"/>
          <w:b w:val="0"/>
          <w:bCs/>
          <w:sz w:val="32"/>
          <w:szCs w:val="32"/>
          <w:lang w:val="en-US" w:eastAsia="zh-CN"/>
        </w:rPr>
        <w:t>2021年职工</w:t>
      </w:r>
      <w:r>
        <w:rPr>
          <w:rFonts w:hint="eastAsia" w:ascii="仿宋" w:hAnsi="仿宋" w:eastAsia="仿宋" w:cs="仿宋"/>
          <w:b w:val="0"/>
          <w:bCs/>
          <w:sz w:val="32"/>
          <w:szCs w:val="32"/>
          <w:lang w:eastAsia="zh-CN"/>
        </w:rPr>
        <w:t>春节福利</w:t>
      </w:r>
      <w:r>
        <w:rPr>
          <w:rFonts w:hint="eastAsia" w:ascii="仿宋" w:hAnsi="仿宋" w:eastAsia="仿宋" w:cs="仿宋"/>
          <w:b/>
          <w:bCs w:val="0"/>
          <w:sz w:val="32"/>
          <w:szCs w:val="32"/>
          <w:lang w:val="en-US" w:eastAsia="zh-CN"/>
        </w:rPr>
        <w:t>B标段</w:t>
      </w:r>
    </w:p>
    <w:p>
      <w:pPr>
        <w:keepNext w:val="0"/>
        <w:keepLines w:val="0"/>
        <w:pageBreakBefore w:val="0"/>
        <w:kinsoku/>
        <w:wordWrap/>
        <w:overflowPunct/>
        <w:topLinePunct w:val="0"/>
        <w:bidi w:val="0"/>
        <w:spacing w:line="240" w:lineRule="auto"/>
        <w:ind w:firstLine="707" w:firstLineChars="221"/>
        <w:jc w:val="both"/>
        <w:textAlignment w:val="auto"/>
        <w:rPr>
          <w:rFonts w:ascii="仿宋_GB2312" w:hAnsi="仿宋" w:eastAsia="仿宋_GB2312"/>
          <w:sz w:val="32"/>
          <w:szCs w:val="32"/>
        </w:rPr>
      </w:pPr>
      <w:r>
        <w:rPr>
          <w:rFonts w:hint="eastAsia" w:ascii="仿宋_GB2312" w:hAnsi="仿宋" w:eastAsia="仿宋_GB2312"/>
          <w:sz w:val="32"/>
          <w:szCs w:val="32"/>
          <w:lang w:eastAsia="zh-CN"/>
        </w:rPr>
        <w:t>说明：投标人可将以上两个标段视为两个项目，即</w:t>
      </w:r>
      <w:r>
        <w:rPr>
          <w:rFonts w:hint="eastAsia" w:ascii="仿宋_GB2312" w:hAnsi="仿宋" w:eastAsia="仿宋_GB2312"/>
          <w:sz w:val="32"/>
          <w:szCs w:val="32"/>
        </w:rPr>
        <w:t>同一</w:t>
      </w:r>
      <w:r>
        <w:rPr>
          <w:rFonts w:hint="eastAsia" w:ascii="仿宋_GB2312" w:hAnsi="仿宋" w:eastAsia="仿宋_GB2312"/>
          <w:sz w:val="32"/>
          <w:szCs w:val="32"/>
          <w:lang w:eastAsia="zh-CN"/>
        </w:rPr>
        <w:t>投标人</w:t>
      </w:r>
      <w:r>
        <w:rPr>
          <w:rFonts w:hint="eastAsia" w:ascii="仿宋_GB2312" w:hAnsi="仿宋" w:eastAsia="仿宋_GB2312"/>
          <w:sz w:val="32"/>
          <w:szCs w:val="32"/>
        </w:rPr>
        <w:t>可</w:t>
      </w:r>
      <w:r>
        <w:rPr>
          <w:rFonts w:hint="eastAsia" w:ascii="仿宋_GB2312" w:hAnsi="仿宋" w:eastAsia="仿宋_GB2312"/>
          <w:sz w:val="32"/>
          <w:szCs w:val="32"/>
          <w:lang w:eastAsia="zh-CN"/>
        </w:rPr>
        <w:t>只</w:t>
      </w:r>
      <w:r>
        <w:rPr>
          <w:rFonts w:hint="eastAsia" w:ascii="仿宋_GB2312" w:hAnsi="仿宋" w:eastAsia="仿宋_GB2312"/>
          <w:sz w:val="32"/>
          <w:szCs w:val="32"/>
        </w:rPr>
        <w:t>选择其中一</w:t>
      </w:r>
      <w:r>
        <w:rPr>
          <w:rFonts w:hint="eastAsia" w:ascii="仿宋_GB2312" w:hAnsi="仿宋" w:eastAsia="仿宋_GB2312"/>
          <w:sz w:val="32"/>
          <w:szCs w:val="32"/>
          <w:lang w:eastAsia="zh-CN"/>
        </w:rPr>
        <w:t>个标段</w:t>
      </w:r>
      <w:r>
        <w:rPr>
          <w:rFonts w:hint="eastAsia" w:ascii="仿宋_GB2312" w:hAnsi="仿宋" w:eastAsia="仿宋_GB2312"/>
          <w:sz w:val="32"/>
          <w:szCs w:val="32"/>
        </w:rPr>
        <w:t>投标，也可同时投标</w:t>
      </w:r>
      <w:r>
        <w:rPr>
          <w:rFonts w:hint="eastAsia" w:ascii="仿宋_GB2312" w:hAnsi="仿宋" w:eastAsia="仿宋_GB2312"/>
          <w:sz w:val="32"/>
          <w:szCs w:val="32"/>
          <w:lang w:eastAsia="zh-CN"/>
        </w:rPr>
        <w:t>，但</w:t>
      </w:r>
      <w:r>
        <w:rPr>
          <w:rFonts w:hint="eastAsia" w:ascii="仿宋_GB2312" w:hAnsi="仿宋" w:eastAsia="仿宋_GB2312"/>
          <w:sz w:val="32"/>
          <w:szCs w:val="32"/>
        </w:rPr>
        <w:t>须</w:t>
      </w:r>
      <w:r>
        <w:rPr>
          <w:rFonts w:hint="eastAsia" w:ascii="仿宋_GB2312" w:hAnsi="仿宋" w:eastAsia="仿宋_GB2312"/>
          <w:sz w:val="32"/>
          <w:szCs w:val="32"/>
          <w:lang w:eastAsia="zh-CN"/>
        </w:rPr>
        <w:t>按标段分别制作</w:t>
      </w:r>
      <w:r>
        <w:rPr>
          <w:rFonts w:hint="eastAsia" w:ascii="仿宋_GB2312" w:hAnsi="仿宋" w:eastAsia="仿宋_GB2312"/>
          <w:sz w:val="32"/>
          <w:szCs w:val="32"/>
        </w:rPr>
        <w:t>投标文件</w:t>
      </w:r>
      <w:r>
        <w:rPr>
          <w:rFonts w:hint="eastAsia" w:ascii="仿宋_GB2312" w:hAnsi="仿宋" w:eastAsia="仿宋_GB2312"/>
          <w:sz w:val="32"/>
          <w:szCs w:val="32"/>
          <w:lang w:eastAsia="zh-CN"/>
        </w:rPr>
        <w:t>，注明所投标段。根据评标结果，每标段确定一个</w:t>
      </w:r>
      <w:r>
        <w:rPr>
          <w:rFonts w:hint="eastAsia" w:ascii="仿宋_GB2312" w:hAnsi="仿宋" w:eastAsia="仿宋_GB2312"/>
          <w:sz w:val="32"/>
          <w:szCs w:val="32"/>
        </w:rPr>
        <w:t>中标</w:t>
      </w:r>
      <w:r>
        <w:rPr>
          <w:rFonts w:hint="eastAsia" w:ascii="仿宋_GB2312" w:hAnsi="仿宋" w:eastAsia="仿宋_GB2312"/>
          <w:sz w:val="32"/>
          <w:szCs w:val="32"/>
          <w:lang w:eastAsia="zh-CN"/>
        </w:rPr>
        <w:t>人，两个标段的中标人可以为不同企业，也可以为同一企业</w:t>
      </w:r>
      <w:r>
        <w:rPr>
          <w:rFonts w:hint="eastAsia" w:ascii="仿宋_GB2312" w:hAnsi="仿宋" w:eastAsia="仿宋_GB2312"/>
          <w:sz w:val="32"/>
          <w:szCs w:val="32"/>
        </w:rPr>
        <w:t>。</w:t>
      </w:r>
    </w:p>
    <w:p>
      <w:pPr>
        <w:keepNext w:val="0"/>
        <w:keepLines w:val="0"/>
        <w:pageBreakBefore w:val="0"/>
        <w:kinsoku/>
        <w:wordWrap/>
        <w:overflowPunct/>
        <w:topLinePunct w:val="0"/>
        <w:bidi w:val="0"/>
        <w:spacing w:line="240" w:lineRule="auto"/>
        <w:ind w:firstLine="710" w:firstLineChars="221"/>
        <w:jc w:val="both"/>
        <w:textAlignment w:val="auto"/>
        <w:rPr>
          <w:rFonts w:hint="eastAsia" w:ascii="仿宋_GB2312" w:hAnsi="仿宋" w:eastAsia="仿宋_GB2312"/>
          <w:b/>
          <w:bCs/>
          <w:sz w:val="32"/>
          <w:szCs w:val="32"/>
        </w:rPr>
      </w:pPr>
      <w:r>
        <w:rPr>
          <w:rFonts w:hint="eastAsia" w:ascii="仿宋_GB2312" w:hAnsi="仿宋" w:eastAsia="仿宋_GB2312"/>
          <w:b/>
          <w:bCs/>
          <w:sz w:val="32"/>
          <w:szCs w:val="32"/>
          <w:lang w:val="en-US" w:eastAsia="zh-CN"/>
        </w:rPr>
        <w:t>二、</w:t>
      </w:r>
      <w:r>
        <w:rPr>
          <w:rFonts w:hint="eastAsia" w:ascii="仿宋_GB2312" w:hAnsi="仿宋" w:eastAsia="仿宋_GB2312"/>
          <w:b/>
          <w:bCs/>
          <w:sz w:val="32"/>
          <w:szCs w:val="32"/>
        </w:rPr>
        <w:t>投标人资质要求</w:t>
      </w:r>
    </w:p>
    <w:p>
      <w:pPr>
        <w:keepNext w:val="0"/>
        <w:keepLines w:val="0"/>
        <w:pageBreakBefore w:val="0"/>
        <w:kinsoku/>
        <w:wordWrap/>
        <w:overflowPunct/>
        <w:topLinePunct w:val="0"/>
        <w:bidi w:val="0"/>
        <w:spacing w:line="240" w:lineRule="auto"/>
        <w:ind w:firstLine="707" w:firstLineChars="221"/>
        <w:jc w:val="both"/>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投标人必须是经国家有关部门批准，具有合法经营资质的独立法人；</w:t>
      </w:r>
    </w:p>
    <w:p>
      <w:pPr>
        <w:keepNext w:val="0"/>
        <w:keepLines w:val="0"/>
        <w:pageBreakBefore w:val="0"/>
        <w:kinsoku/>
        <w:wordWrap/>
        <w:overflowPunct/>
        <w:topLinePunct w:val="0"/>
        <w:bidi w:val="0"/>
        <w:spacing w:line="240" w:lineRule="auto"/>
        <w:ind w:firstLine="707" w:firstLineChars="221"/>
        <w:jc w:val="both"/>
        <w:textAlignment w:val="auto"/>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投标人具有项目必须的经营能力，具备法律法规规定的其它条件和良好的社会信誉，在经营活动中没有违法违规记录，近三年内没有被司法部门或行业主管部门处罚；</w:t>
      </w:r>
    </w:p>
    <w:p>
      <w:pPr>
        <w:keepNext w:val="0"/>
        <w:keepLines w:val="0"/>
        <w:pageBreakBefore w:val="0"/>
        <w:kinsoku/>
        <w:wordWrap/>
        <w:overflowPunct/>
        <w:topLinePunct w:val="0"/>
        <w:bidi w:val="0"/>
        <w:spacing w:line="240" w:lineRule="auto"/>
        <w:ind w:firstLine="707" w:firstLineChars="221"/>
        <w:jc w:val="both"/>
        <w:textAlignment w:val="auto"/>
        <w:rPr>
          <w:rFonts w:hint="eastAsia"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投标人未被“信用中国”（www.creditchina.gov.cn）或“诚信江苏”（www.jscredit.gov.cn）或中国政府采购网（www.ccgp.gov.cn）列入失信被执行人、重大税收违法案件当事人名单、政府采购严重失信行为记录名单；</w:t>
      </w:r>
    </w:p>
    <w:p>
      <w:pPr>
        <w:keepNext w:val="0"/>
        <w:keepLines w:val="0"/>
        <w:pageBreakBefore w:val="0"/>
        <w:kinsoku/>
        <w:wordWrap/>
        <w:overflowPunct/>
        <w:topLinePunct w:val="0"/>
        <w:bidi w:val="0"/>
        <w:spacing w:line="240" w:lineRule="auto"/>
        <w:ind w:firstLine="707" w:firstLineChars="221"/>
        <w:jc w:val="both"/>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 xml:space="preserve">4. </w:t>
      </w:r>
      <w:r>
        <w:rPr>
          <w:rFonts w:hint="eastAsia" w:ascii="仿宋_GB2312" w:hAnsi="仿宋" w:eastAsia="仿宋_GB2312"/>
          <w:sz w:val="32"/>
          <w:szCs w:val="32"/>
        </w:rPr>
        <w:t>本项目不接受联合体投标。</w:t>
      </w:r>
    </w:p>
    <w:p>
      <w:pPr>
        <w:keepNext w:val="0"/>
        <w:keepLines w:val="0"/>
        <w:pageBreakBefore w:val="0"/>
        <w:kinsoku/>
        <w:wordWrap/>
        <w:overflowPunct/>
        <w:topLinePunct w:val="0"/>
        <w:bidi w:val="0"/>
        <w:spacing w:line="240" w:lineRule="auto"/>
        <w:ind w:firstLine="710" w:firstLineChars="221"/>
        <w:jc w:val="both"/>
        <w:textAlignment w:val="auto"/>
        <w:rPr>
          <w:rFonts w:hint="eastAsia" w:ascii="仿宋_GB2312" w:hAnsi="仿宋" w:eastAsia="仿宋_GB2312"/>
          <w:b/>
          <w:bCs/>
          <w:sz w:val="32"/>
          <w:szCs w:val="32"/>
          <w:lang w:eastAsia="zh-CN"/>
        </w:rPr>
      </w:pPr>
      <w:r>
        <w:rPr>
          <w:rFonts w:hint="eastAsia" w:ascii="仿宋_GB2312" w:hAnsi="仿宋" w:eastAsia="仿宋_GB2312"/>
          <w:b/>
          <w:bCs/>
          <w:sz w:val="32"/>
          <w:szCs w:val="32"/>
          <w:lang w:eastAsia="zh-CN"/>
        </w:rPr>
        <w:t>三、报名方式及截止时间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 参加投标的企业必须先履行报名手续；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2. 报名时间：</w:t>
      </w:r>
      <w:r>
        <w:rPr>
          <w:rFonts w:hint="eastAsia" w:ascii="仿宋" w:hAnsi="仿宋" w:eastAsia="仿宋" w:cs="仿宋"/>
          <w:sz w:val="32"/>
          <w:szCs w:val="32"/>
        </w:rPr>
        <w:t>2020年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日至202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4</w:t>
      </w:r>
      <w:r>
        <w:rPr>
          <w:rFonts w:hint="eastAsia" w:ascii="仿宋" w:hAnsi="仿宋" w:eastAsia="仿宋" w:cs="仿宋"/>
          <w:sz w:val="32"/>
          <w:szCs w:val="32"/>
        </w:rPr>
        <w:t>日</w:t>
      </w:r>
      <w:r>
        <w:rPr>
          <w:rFonts w:hint="eastAsia" w:ascii="仿宋" w:hAnsi="仿宋" w:eastAsia="仿宋" w:cs="仿宋"/>
          <w:sz w:val="32"/>
          <w:szCs w:val="32"/>
          <w:lang w:eastAsia="zh-CN"/>
        </w:rPr>
        <w:t>，工作日</w:t>
      </w:r>
      <w:r>
        <w:rPr>
          <w:rFonts w:hint="eastAsia" w:ascii="仿宋" w:hAnsi="仿宋" w:eastAsia="仿宋" w:cs="仿宋"/>
          <w:sz w:val="32"/>
          <w:szCs w:val="32"/>
        </w:rPr>
        <w:t>上午8：00-1</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0，下午 </w:t>
      </w:r>
      <w:r>
        <w:rPr>
          <w:rFonts w:hint="eastAsia" w:ascii="仿宋" w:hAnsi="仿宋" w:eastAsia="仿宋" w:cs="仿宋"/>
          <w:sz w:val="32"/>
          <w:szCs w:val="32"/>
          <w:lang w:val="en-US" w:eastAsia="zh-CN"/>
        </w:rPr>
        <w:t>2</w:t>
      </w:r>
      <w:r>
        <w:rPr>
          <w:rFonts w:hint="eastAsia" w:ascii="仿宋" w:hAnsi="仿宋" w:eastAsia="仿宋" w:cs="仿宋"/>
          <w:sz w:val="32"/>
          <w:szCs w:val="32"/>
        </w:rPr>
        <w:t>：00-</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30</w:t>
      </w:r>
      <w:r>
        <w:rPr>
          <w:rFonts w:hint="eastAsia" w:ascii="仿宋" w:hAnsi="仿宋" w:eastAsia="仿宋" w:cs="仿宋"/>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 报名地点：</w:t>
      </w:r>
      <w:r>
        <w:rPr>
          <w:rFonts w:hint="eastAsia" w:ascii="仿宋" w:hAnsi="仿宋" w:eastAsia="仿宋" w:cs="仿宋"/>
          <w:sz w:val="32"/>
          <w:szCs w:val="32"/>
        </w:rPr>
        <w:t>江苏省仪征化纤生活区环南路1号</w:t>
      </w:r>
      <w:r>
        <w:rPr>
          <w:rFonts w:hint="eastAsia" w:ascii="仿宋" w:hAnsi="仿宋" w:eastAsia="仿宋" w:cs="仿宋"/>
          <w:sz w:val="32"/>
          <w:szCs w:val="32"/>
          <w:lang w:eastAsia="zh-CN"/>
        </w:rPr>
        <w:t>南京</w:t>
      </w:r>
      <w:r>
        <w:rPr>
          <w:rFonts w:hint="eastAsia" w:ascii="仿宋" w:hAnsi="仿宋" w:eastAsia="仿宋" w:cs="仿宋"/>
          <w:b w:val="0"/>
          <w:bCs w:val="0"/>
          <w:sz w:val="32"/>
          <w:szCs w:val="32"/>
          <w:lang w:val="en-US" w:eastAsia="zh-CN"/>
        </w:rPr>
        <w:t>鼓楼医院集团仪征医院体检中心二楼工会办公室；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 报名需提交：有效的企业法人营业执照复印件、税务登记证、企业组织机构代码证的复印件；相关资质证书。上述文件均应加盖公章；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 报名联系人：姚老师、印老师</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38" w:leftChars="304" w:right="0" w:rightChars="0"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联系电话：</w:t>
      </w:r>
      <w:r>
        <w:rPr>
          <w:rFonts w:hint="eastAsia" w:ascii="仿宋" w:hAnsi="仿宋" w:eastAsia="仿宋" w:cs="仿宋"/>
          <w:sz w:val="32"/>
          <w:szCs w:val="32"/>
        </w:rPr>
        <w:t>13</w:t>
      </w:r>
      <w:r>
        <w:rPr>
          <w:rFonts w:hint="eastAsia" w:ascii="仿宋" w:hAnsi="仿宋" w:eastAsia="仿宋" w:cs="仿宋"/>
          <w:sz w:val="32"/>
          <w:szCs w:val="32"/>
          <w:lang w:val="en-US" w:eastAsia="zh-CN"/>
        </w:rPr>
        <w:t>390635826</w:t>
      </w:r>
      <w:r>
        <w:rPr>
          <w:rFonts w:hint="eastAsia" w:ascii="仿宋" w:hAnsi="仿宋" w:eastAsia="仿宋" w:cs="仿宋"/>
          <w:sz w:val="32"/>
          <w:szCs w:val="32"/>
        </w:rPr>
        <w:t>   </w:t>
      </w:r>
      <w:r>
        <w:rPr>
          <w:rFonts w:hint="eastAsia" w:ascii="仿宋" w:hAnsi="仿宋" w:eastAsia="仿宋" w:cs="仿宋"/>
          <w:sz w:val="32"/>
          <w:szCs w:val="32"/>
          <w:lang w:val="en-US" w:eastAsia="zh-CN"/>
        </w:rPr>
        <w:t>05</w:t>
      </w:r>
      <w:r>
        <w:rPr>
          <w:rFonts w:hint="eastAsia" w:ascii="仿宋" w:hAnsi="仿宋" w:eastAsia="仿宋" w:cs="仿宋"/>
          <w:sz w:val="32"/>
          <w:szCs w:val="32"/>
        </w:rPr>
        <w:t>14-8322</w:t>
      </w:r>
      <w:r>
        <w:rPr>
          <w:rFonts w:hint="eastAsia" w:ascii="仿宋" w:hAnsi="仿宋" w:eastAsia="仿宋" w:cs="仿宋"/>
          <w:sz w:val="32"/>
          <w:szCs w:val="32"/>
          <w:lang w:val="en-US" w:eastAsia="zh-CN"/>
        </w:rPr>
        <w:t>2502。</w:t>
      </w:r>
    </w:p>
    <w:p>
      <w:pPr>
        <w:keepNext w:val="0"/>
        <w:keepLines w:val="0"/>
        <w:pageBreakBefore w:val="0"/>
        <w:kinsoku/>
        <w:wordWrap/>
        <w:overflowPunct/>
        <w:topLinePunct w:val="0"/>
        <w:bidi w:val="0"/>
        <w:spacing w:line="240" w:lineRule="auto"/>
        <w:ind w:left="0" w:leftChars="0" w:firstLine="643" w:firstLineChars="200"/>
        <w:jc w:val="both"/>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四、投标截止及开标时间、开标地点</w:t>
      </w:r>
    </w:p>
    <w:p>
      <w:pPr>
        <w:keepNext w:val="0"/>
        <w:keepLines w:val="0"/>
        <w:pageBreakBefore w:val="0"/>
        <w:kinsoku/>
        <w:wordWrap/>
        <w:overflowPunct/>
        <w:topLinePunct w:val="0"/>
        <w:bidi w:val="0"/>
        <w:spacing w:line="240" w:lineRule="auto"/>
        <w:ind w:left="0" w:leftChars="0" w:firstLine="640" w:firstLineChars="200"/>
        <w:jc w:val="both"/>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1. 投标截止时间：2021年1月5日（星期二）下午3点，请在此时间前将投标文件密封送达开标地点，逾期或不符合规定的投标文件恕不接受；</w:t>
      </w:r>
    </w:p>
    <w:p>
      <w:pPr>
        <w:keepNext w:val="0"/>
        <w:keepLines w:val="0"/>
        <w:pageBreakBefore w:val="0"/>
        <w:kinsoku/>
        <w:wordWrap/>
        <w:overflowPunct/>
        <w:topLinePunct w:val="0"/>
        <w:bidi w:val="0"/>
        <w:spacing w:line="240" w:lineRule="auto"/>
        <w:ind w:left="0" w:leftChars="0" w:firstLine="640" w:firstLineChars="200"/>
        <w:jc w:val="both"/>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2. 开标时间：2021年1月5日（星期二）下午3点；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3. 开标地点：南京鼓楼医院集团仪征医院机关楼三楼会议室。</w:t>
      </w:r>
    </w:p>
    <w:p>
      <w:pPr>
        <w:keepNext w:val="0"/>
        <w:keepLines w:val="0"/>
        <w:pageBreakBefore w:val="0"/>
        <w:kinsoku/>
        <w:wordWrap/>
        <w:overflowPunct/>
        <w:topLinePunct w:val="0"/>
        <w:bidi w:val="0"/>
        <w:spacing w:line="240" w:lineRule="auto"/>
        <w:ind w:left="0" w:leftChars="0" w:firstLine="643" w:firstLineChars="200"/>
        <w:jc w:val="both"/>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五、投标文件的组成</w:t>
      </w:r>
    </w:p>
    <w:p>
      <w:pPr>
        <w:keepNext w:val="0"/>
        <w:keepLines w:val="0"/>
        <w:pageBreakBefore w:val="0"/>
        <w:kinsoku/>
        <w:wordWrap/>
        <w:overflowPunct/>
        <w:topLinePunct w:val="0"/>
        <w:bidi w:val="0"/>
        <w:spacing w:line="240" w:lineRule="auto"/>
        <w:ind w:left="0" w:leftChars="0" w:firstLine="640" w:firstLineChars="200"/>
        <w:jc w:val="both"/>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（1）投标函（格式见附件一）；</w:t>
      </w:r>
    </w:p>
    <w:p>
      <w:pPr>
        <w:keepNext w:val="0"/>
        <w:keepLines w:val="0"/>
        <w:pageBreakBefore w:val="0"/>
        <w:kinsoku/>
        <w:wordWrap/>
        <w:overflowPunct/>
        <w:topLinePunct w:val="0"/>
        <w:bidi w:val="0"/>
        <w:spacing w:line="240" w:lineRule="auto"/>
        <w:ind w:left="0" w:leftChars="0" w:firstLine="640" w:firstLineChars="200"/>
        <w:jc w:val="both"/>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（2）企业法人营业执照；（复印件）</w:t>
      </w:r>
    </w:p>
    <w:p>
      <w:pPr>
        <w:keepNext w:val="0"/>
        <w:keepLines w:val="0"/>
        <w:pageBreakBefore w:val="0"/>
        <w:kinsoku/>
        <w:wordWrap/>
        <w:overflowPunct/>
        <w:topLinePunct w:val="0"/>
        <w:bidi w:val="0"/>
        <w:spacing w:line="240" w:lineRule="auto"/>
        <w:ind w:left="0" w:leftChars="0" w:firstLine="640" w:firstLineChars="200"/>
        <w:jc w:val="both"/>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（3）投标人法人资格证明或法人代表授权委托书（原件，格式见附件二）；投标人法定代表人或授权代表的身份证复印件；</w:t>
      </w:r>
    </w:p>
    <w:p>
      <w:pPr>
        <w:keepNext w:val="0"/>
        <w:keepLines w:val="0"/>
        <w:pageBreakBefore w:val="0"/>
        <w:kinsoku/>
        <w:wordWrap/>
        <w:overflowPunct/>
        <w:topLinePunct w:val="0"/>
        <w:bidi w:val="0"/>
        <w:spacing w:line="240" w:lineRule="auto"/>
        <w:ind w:left="0" w:leftChars="0" w:firstLine="640" w:firstLineChars="200"/>
        <w:jc w:val="both"/>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（4）</w:t>
      </w:r>
      <w:r>
        <w:rPr>
          <w:rFonts w:hint="eastAsia" w:ascii="仿宋" w:hAnsi="仿宋" w:eastAsia="仿宋" w:cs="仿宋"/>
          <w:b w:val="0"/>
          <w:bCs w:val="0"/>
          <w:sz w:val="32"/>
          <w:szCs w:val="32"/>
          <w:lang w:val="en-US" w:eastAsia="zh-CN"/>
        </w:rPr>
        <w:t>无违法违规及失信记录的声明</w:t>
      </w:r>
      <w:r>
        <w:rPr>
          <w:rFonts w:hint="eastAsia" w:ascii="仿宋" w:hAnsi="仿宋" w:eastAsia="仿宋" w:cs="仿宋"/>
          <w:b w:val="0"/>
          <w:bCs w:val="0"/>
          <w:kern w:val="0"/>
          <w:sz w:val="32"/>
          <w:szCs w:val="32"/>
          <w:lang w:val="en-US" w:eastAsia="zh-CN" w:bidi="ar"/>
        </w:rPr>
        <w:t>；</w:t>
      </w:r>
    </w:p>
    <w:p>
      <w:pPr>
        <w:keepNext w:val="0"/>
        <w:keepLines w:val="0"/>
        <w:pageBreakBefore w:val="0"/>
        <w:kinsoku/>
        <w:wordWrap/>
        <w:overflowPunct/>
        <w:topLinePunct w:val="0"/>
        <w:bidi w:val="0"/>
        <w:spacing w:line="240" w:lineRule="auto"/>
        <w:ind w:left="0" w:leftChars="0" w:firstLine="640" w:firstLineChars="200"/>
        <w:jc w:val="both"/>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（5）明细报价表（格式见附件三）：报价为包干价，包括产品费、运输费、税金、售后服务等所有费用；</w:t>
      </w:r>
    </w:p>
    <w:p>
      <w:pPr>
        <w:keepNext w:val="0"/>
        <w:keepLines w:val="0"/>
        <w:pageBreakBefore w:val="0"/>
        <w:kinsoku/>
        <w:wordWrap/>
        <w:overflowPunct/>
        <w:topLinePunct w:val="0"/>
        <w:bidi w:val="0"/>
        <w:spacing w:line="240" w:lineRule="auto"/>
        <w:ind w:left="0" w:leftChars="0" w:firstLine="640" w:firstLineChars="200"/>
        <w:jc w:val="both"/>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（6）服务承诺；</w:t>
      </w:r>
    </w:p>
    <w:p>
      <w:pPr>
        <w:keepNext w:val="0"/>
        <w:keepLines w:val="0"/>
        <w:pageBreakBefore w:val="0"/>
        <w:kinsoku/>
        <w:wordWrap/>
        <w:overflowPunct/>
        <w:topLinePunct w:val="0"/>
        <w:bidi w:val="0"/>
        <w:spacing w:line="240" w:lineRule="auto"/>
        <w:ind w:left="0" w:leftChars="0" w:firstLine="640" w:firstLineChars="200"/>
        <w:jc w:val="both"/>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（7）投标人认为其它需要说明的材料；</w:t>
      </w:r>
    </w:p>
    <w:p>
      <w:pPr>
        <w:keepNext w:val="0"/>
        <w:keepLines w:val="0"/>
        <w:pageBreakBefore w:val="0"/>
        <w:kinsoku/>
        <w:wordWrap/>
        <w:overflowPunct/>
        <w:topLinePunct w:val="0"/>
        <w:bidi w:val="0"/>
        <w:spacing w:line="240" w:lineRule="auto"/>
        <w:ind w:left="0" w:leftChars="0" w:firstLine="640" w:firstLineChars="200"/>
        <w:jc w:val="both"/>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以上材料提供复印件的</w:t>
      </w:r>
      <w:r>
        <w:rPr>
          <w:rFonts w:hint="eastAsia" w:ascii="仿宋" w:hAnsi="仿宋" w:eastAsia="仿宋" w:cs="仿宋"/>
          <w:b w:val="0"/>
          <w:bCs w:val="0"/>
          <w:sz w:val="32"/>
          <w:szCs w:val="32"/>
          <w:lang w:val="en-US" w:eastAsia="zh-CN"/>
        </w:rPr>
        <w:t>均应加盖公章</w:t>
      </w:r>
      <w:r>
        <w:rPr>
          <w:rFonts w:hint="eastAsia" w:ascii="仿宋" w:hAnsi="仿宋" w:eastAsia="仿宋" w:cs="仿宋"/>
          <w:b w:val="0"/>
          <w:bCs w:val="0"/>
          <w:kern w:val="0"/>
          <w:sz w:val="32"/>
          <w:szCs w:val="32"/>
          <w:lang w:val="en-US" w:eastAsia="zh-CN" w:bidi="ar"/>
        </w:rPr>
        <w:t>，原件备查。</w:t>
      </w:r>
    </w:p>
    <w:p>
      <w:pPr>
        <w:keepNext w:val="0"/>
        <w:keepLines w:val="0"/>
        <w:pageBreakBefore w:val="0"/>
        <w:kinsoku/>
        <w:wordWrap/>
        <w:overflowPunct/>
        <w:topLinePunct w:val="0"/>
        <w:bidi w:val="0"/>
        <w:spacing w:line="240" w:lineRule="auto"/>
        <w:ind w:left="0" w:leftChars="0" w:firstLine="643" w:firstLineChars="20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六、</w:t>
      </w:r>
      <w:r>
        <w:rPr>
          <w:rFonts w:hint="eastAsia" w:ascii="仿宋_GB2312" w:hAnsi="仿宋" w:eastAsia="仿宋_GB2312"/>
          <w:b/>
          <w:bCs/>
          <w:sz w:val="32"/>
          <w:szCs w:val="32"/>
        </w:rPr>
        <w:t>采购项目需求数量及要求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default"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1. A标段：约1000份</w:t>
      </w:r>
    </w:p>
    <w:tbl>
      <w:tblPr>
        <w:tblStyle w:val="10"/>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2976"/>
        <w:gridCol w:w="1038"/>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7" w:type="dxa"/>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物品</w:t>
            </w:r>
          </w:p>
        </w:tc>
        <w:tc>
          <w:tcPr>
            <w:tcW w:w="2976" w:type="dxa"/>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参考品种</w:t>
            </w:r>
          </w:p>
        </w:tc>
        <w:tc>
          <w:tcPr>
            <w:tcW w:w="1038" w:type="dxa"/>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总价</w:t>
            </w:r>
          </w:p>
        </w:tc>
        <w:tc>
          <w:tcPr>
            <w:tcW w:w="2178" w:type="dxa"/>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eastAsia" w:ascii="仿宋" w:hAnsi="仿宋" w:eastAsia="仿宋" w:cs="仿宋"/>
                <w:b/>
                <w:bCs/>
                <w:kern w:val="0"/>
                <w:sz w:val="32"/>
                <w:szCs w:val="32"/>
                <w:vertAlign w:val="baseline"/>
                <w:lang w:val="en-US" w:eastAsia="zh-CN" w:bidi="ar"/>
              </w:rPr>
            </w:pPr>
            <w:r>
              <w:rPr>
                <w:rFonts w:hint="eastAsia" w:ascii="仿宋" w:hAnsi="仿宋" w:eastAsia="仿宋" w:cs="仿宋"/>
                <w:b/>
                <w:bCs/>
                <w:kern w:val="0"/>
                <w:sz w:val="32"/>
                <w:szCs w:val="32"/>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2167" w:type="dxa"/>
            <w:vMerge w:val="restart"/>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熟食套餐礼盒</w:t>
            </w:r>
          </w:p>
        </w:tc>
        <w:tc>
          <w:tcPr>
            <w:tcW w:w="2976" w:type="dxa"/>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1.指定品种：仪征产“赵刚”品牌熟制风鹅一只</w:t>
            </w:r>
          </w:p>
        </w:tc>
        <w:tc>
          <w:tcPr>
            <w:tcW w:w="1038" w:type="dxa"/>
            <w:vMerge w:val="restart"/>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不高于300元</w:t>
            </w:r>
          </w:p>
        </w:tc>
        <w:tc>
          <w:tcPr>
            <w:tcW w:w="2178" w:type="dxa"/>
            <w:vMerge w:val="restart"/>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b w:val="0"/>
                <w:bCs w:val="0"/>
                <w:kern w:val="0"/>
                <w:sz w:val="24"/>
                <w:szCs w:val="24"/>
                <w:vertAlign w:val="baseline"/>
                <w:lang w:val="en-US" w:eastAsia="zh-CN" w:bidi="ar"/>
              </w:rPr>
            </w:pPr>
            <w:r>
              <w:rPr>
                <w:rFonts w:hint="eastAsia" w:ascii="仿宋" w:hAnsi="仿宋" w:eastAsia="仿宋" w:cs="仿宋"/>
                <w:b w:val="0"/>
                <w:bCs w:val="0"/>
                <w:sz w:val="24"/>
                <w:szCs w:val="24"/>
                <w:vertAlign w:val="baseline"/>
                <w:lang w:val="en-US" w:eastAsia="zh-CN"/>
              </w:rPr>
              <w:t>投标人须至少提供3种</w:t>
            </w:r>
            <w:r>
              <w:rPr>
                <w:rFonts w:hint="eastAsia" w:ascii="仿宋_GB2312" w:eastAsia="仿宋_GB2312"/>
                <w:sz w:val="30"/>
                <w:szCs w:val="30"/>
                <w:lang w:val="en-US" w:eastAsia="zh-CN"/>
              </w:rPr>
              <w:t>套餐</w:t>
            </w:r>
            <w:r>
              <w:rPr>
                <w:rFonts w:hint="eastAsia" w:ascii="仿宋" w:hAnsi="仿宋" w:eastAsia="仿宋" w:cs="仿宋"/>
                <w:b w:val="0"/>
                <w:bCs w:val="0"/>
                <w:sz w:val="24"/>
                <w:szCs w:val="24"/>
                <w:vertAlign w:val="baseline"/>
                <w:lang w:val="en-US" w:eastAsia="zh-CN"/>
              </w:rPr>
              <w:t>组合，</w:t>
            </w:r>
            <w:r>
              <w:rPr>
                <w:rFonts w:hint="eastAsia" w:ascii="仿宋" w:hAnsi="仿宋" w:eastAsia="仿宋" w:cs="仿宋"/>
                <w:b/>
                <w:bCs/>
                <w:sz w:val="24"/>
                <w:szCs w:val="24"/>
                <w:vertAlign w:val="baseline"/>
                <w:lang w:val="en-US" w:eastAsia="zh-CN"/>
              </w:rPr>
              <w:t>最终选择1种套餐中标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2167" w:type="dxa"/>
            <w:vMerge w:val="continue"/>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pPr>
          </w:p>
        </w:tc>
        <w:tc>
          <w:tcPr>
            <w:tcW w:w="2976" w:type="dxa"/>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4"/>
                <w:szCs w:val="24"/>
                <w:vertAlign w:val="baseline"/>
                <w:lang w:val="en-US" w:eastAsia="zh-CN"/>
              </w:rPr>
              <w:t>2、其他自行搭配品种</w:t>
            </w:r>
          </w:p>
        </w:tc>
        <w:tc>
          <w:tcPr>
            <w:tcW w:w="1038" w:type="dxa"/>
            <w:vMerge w:val="continue"/>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b w:val="0"/>
                <w:bCs w:val="0"/>
                <w:sz w:val="28"/>
                <w:szCs w:val="28"/>
                <w:vertAlign w:val="baseline"/>
                <w:lang w:val="en-US" w:eastAsia="zh-CN"/>
              </w:rPr>
            </w:pPr>
          </w:p>
        </w:tc>
        <w:tc>
          <w:tcPr>
            <w:tcW w:w="2178" w:type="dxa"/>
            <w:vMerge w:val="continue"/>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b w:val="0"/>
                <w:bCs w:val="0"/>
                <w:sz w:val="28"/>
                <w:szCs w:val="28"/>
                <w:vertAlign w:val="baseline"/>
                <w:lang w:val="en-US" w:eastAsia="zh-CN"/>
              </w:rPr>
            </w:pPr>
          </w:p>
        </w:tc>
      </w:tr>
    </w:tbl>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300" w:right="0" w:rightChars="0"/>
        <w:jc w:val="both"/>
        <w:textAlignment w:val="auto"/>
        <w:outlineLvl w:val="0"/>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2. B标段：两种中标套餐合计约1000份</w:t>
      </w:r>
    </w:p>
    <w:tbl>
      <w:tblPr>
        <w:tblStyle w:val="10"/>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2976"/>
        <w:gridCol w:w="1038"/>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7" w:type="dxa"/>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物品</w:t>
            </w:r>
          </w:p>
        </w:tc>
        <w:tc>
          <w:tcPr>
            <w:tcW w:w="2976" w:type="dxa"/>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参考品种</w:t>
            </w:r>
          </w:p>
        </w:tc>
        <w:tc>
          <w:tcPr>
            <w:tcW w:w="1038" w:type="dxa"/>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总价</w:t>
            </w:r>
          </w:p>
        </w:tc>
        <w:tc>
          <w:tcPr>
            <w:tcW w:w="2178" w:type="dxa"/>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eastAsia" w:ascii="仿宋" w:hAnsi="仿宋" w:eastAsia="仿宋" w:cs="仿宋"/>
                <w:b/>
                <w:bCs/>
                <w:kern w:val="0"/>
                <w:sz w:val="32"/>
                <w:szCs w:val="32"/>
                <w:vertAlign w:val="baseline"/>
                <w:lang w:val="en-US" w:eastAsia="zh-CN" w:bidi="ar"/>
              </w:rPr>
            </w:pPr>
            <w:r>
              <w:rPr>
                <w:rFonts w:hint="eastAsia" w:ascii="仿宋" w:hAnsi="仿宋" w:eastAsia="仿宋" w:cs="仿宋"/>
                <w:b/>
                <w:bCs/>
                <w:kern w:val="0"/>
                <w:sz w:val="32"/>
                <w:szCs w:val="32"/>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7" w:type="dxa"/>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主副食品套餐组合</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b w:val="0"/>
                <w:bCs w:val="0"/>
                <w:sz w:val="24"/>
                <w:szCs w:val="24"/>
                <w:vertAlign w:val="baseline"/>
                <w:lang w:val="en-US" w:eastAsia="zh-CN"/>
              </w:rPr>
            </w:pPr>
          </w:p>
        </w:tc>
        <w:tc>
          <w:tcPr>
            <w:tcW w:w="2976" w:type="dxa"/>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大米、花生油、橄榄油、杂粮、坚果、干货、皮蛋、牛奶、酸奶、速冻食品、水果等</w:t>
            </w:r>
          </w:p>
        </w:tc>
        <w:tc>
          <w:tcPr>
            <w:tcW w:w="1038" w:type="dxa"/>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不高于300元</w:t>
            </w:r>
          </w:p>
        </w:tc>
        <w:tc>
          <w:tcPr>
            <w:tcW w:w="2178" w:type="dxa"/>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b w:val="0"/>
                <w:bCs w:val="0"/>
                <w:kern w:val="0"/>
                <w:sz w:val="24"/>
                <w:szCs w:val="24"/>
                <w:vertAlign w:val="baseline"/>
                <w:lang w:val="en-US" w:eastAsia="zh-CN" w:bidi="ar"/>
              </w:rPr>
            </w:pPr>
            <w:r>
              <w:rPr>
                <w:rFonts w:hint="eastAsia" w:ascii="仿宋" w:hAnsi="仿宋" w:eastAsia="仿宋" w:cs="仿宋"/>
                <w:b w:val="0"/>
                <w:bCs w:val="0"/>
                <w:sz w:val="24"/>
                <w:szCs w:val="24"/>
                <w:vertAlign w:val="baseline"/>
                <w:lang w:val="en-US" w:eastAsia="zh-CN"/>
              </w:rPr>
              <w:t>投标人须至少提供4种套餐组合：粮油等待加工类食品与速食即食类食品合理搭配，相对分开。</w:t>
            </w:r>
            <w:r>
              <w:rPr>
                <w:rFonts w:hint="eastAsia" w:ascii="仿宋" w:hAnsi="仿宋" w:eastAsia="仿宋" w:cs="仿宋"/>
                <w:b/>
                <w:bCs/>
                <w:sz w:val="24"/>
                <w:szCs w:val="24"/>
                <w:vertAlign w:val="baseline"/>
                <w:lang w:val="en-US" w:eastAsia="zh-CN"/>
              </w:rPr>
              <w:t>最终选择2种套餐中标</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00" w:firstLineChars="200"/>
        <w:jc w:val="both"/>
        <w:textAlignment w:val="auto"/>
        <w:rPr>
          <w:rFonts w:hint="eastAsia" w:ascii="仿宋_GB2312" w:eastAsia="仿宋_GB2312"/>
          <w:sz w:val="30"/>
          <w:szCs w:val="30"/>
        </w:rPr>
      </w:pPr>
      <w:r>
        <w:rPr>
          <w:rFonts w:hint="eastAsia" w:ascii="仿宋_GB2312" w:eastAsia="仿宋_GB2312"/>
          <w:sz w:val="30"/>
          <w:szCs w:val="30"/>
          <w:lang w:eastAsia="zh-CN"/>
        </w:rPr>
        <w:t>所投</w:t>
      </w:r>
      <w:r>
        <w:rPr>
          <w:rFonts w:hint="eastAsia" w:ascii="仿宋_GB2312" w:eastAsia="仿宋_GB2312"/>
          <w:sz w:val="30"/>
          <w:szCs w:val="30"/>
        </w:rPr>
        <w:t>商品均须各带一份样品。投标人将所有样品统一放入一个大纸箱，密封并注明公司名称，届时会统一收取。</w:t>
      </w:r>
    </w:p>
    <w:p>
      <w:pPr>
        <w:keepNext w:val="0"/>
        <w:keepLines w:val="0"/>
        <w:pageBreakBefore w:val="0"/>
        <w:kinsoku/>
        <w:wordWrap/>
        <w:overflowPunct/>
        <w:topLinePunct w:val="0"/>
        <w:bidi w:val="0"/>
        <w:spacing w:line="240" w:lineRule="auto"/>
        <w:ind w:firstLine="643" w:firstLineChars="200"/>
        <w:jc w:val="both"/>
        <w:textAlignment w:val="auto"/>
        <w:outlineLvl w:val="1"/>
        <w:rPr>
          <w:rFonts w:ascii="宋体" w:hAnsi="宋体"/>
          <w:b/>
          <w:sz w:val="24"/>
        </w:rPr>
      </w:pPr>
      <w:r>
        <w:rPr>
          <w:rFonts w:hint="eastAsia" w:ascii="仿宋" w:hAnsi="仿宋" w:eastAsia="仿宋" w:cs="仿宋"/>
          <w:b/>
          <w:bCs/>
          <w:sz w:val="32"/>
          <w:szCs w:val="32"/>
          <w:lang w:val="en-US" w:eastAsia="zh-CN"/>
        </w:rPr>
        <w:t>七、</w:t>
      </w:r>
      <w:r>
        <w:rPr>
          <w:rFonts w:hint="eastAsia" w:ascii="仿宋" w:hAnsi="仿宋" w:eastAsia="仿宋" w:cs="仿宋"/>
          <w:b/>
          <w:sz w:val="32"/>
          <w:szCs w:val="32"/>
        </w:rPr>
        <w:t>投标保证金和履约保证金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 本次招标收取5000元（人民币伍仟元整）投标保证金；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 投标保证金必须在投标文件接受截止时间之前，以参与供应商的名称，以银行电汇、网银转账的形式缴纳到指定账户（需在汇款的附言中注明汇款用途）。保证金的汇款凭证必须随投标文件一并递交。招标人账户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户名：南京鼓楼医院集团仪征医院有限公司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开户行：中国建设银行仪征化纤支行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账号：32001747038052502112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16" w:firstLineChars="200"/>
        <w:jc w:val="both"/>
        <w:textAlignment w:val="auto"/>
        <w:rPr>
          <w:rFonts w:hint="eastAsia" w:ascii="仿宋" w:hAnsi="仿宋" w:eastAsia="仿宋" w:cs="仿宋"/>
          <w:b w:val="0"/>
          <w:bCs w:val="0"/>
          <w:spacing w:val="-6"/>
          <w:sz w:val="32"/>
          <w:szCs w:val="32"/>
          <w:lang w:val="en-US" w:eastAsia="zh-CN"/>
        </w:rPr>
      </w:pPr>
      <w:r>
        <w:rPr>
          <w:rFonts w:hint="eastAsia" w:ascii="仿宋" w:hAnsi="仿宋" w:eastAsia="仿宋" w:cs="仿宋"/>
          <w:b w:val="0"/>
          <w:bCs w:val="0"/>
          <w:spacing w:val="-6"/>
          <w:sz w:val="32"/>
          <w:szCs w:val="32"/>
          <w:lang w:val="en-US" w:eastAsia="zh-CN"/>
        </w:rPr>
        <w:t>3. 未按规定提交投标保证金的投标，将被视为无效投标；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4. 未中标方的投标保证金，在开标结束后的3个工作日内无息退还。中标方的投标保证金自动转为履约保证金。</w:t>
      </w:r>
      <w:bookmarkStart w:id="1" w:name="_GoBack"/>
      <w:bookmarkEnd w:id="1"/>
      <w:r>
        <w:rPr>
          <w:rFonts w:hint="eastAsia" w:ascii="仿宋" w:hAnsi="仿宋" w:eastAsia="仿宋" w:cs="仿宋"/>
          <w:b w:val="0"/>
          <w:bCs w:val="0"/>
          <w:sz w:val="32"/>
          <w:szCs w:val="32"/>
          <w:lang w:val="en-US" w:eastAsia="zh-CN"/>
        </w:rPr>
        <w:t>履约保证金在中标人向招标人提交全部货物，并经验收合格后无息退还。自合同签订之日起，中标方须在15天内完成供货准备，</w:t>
      </w:r>
      <w:r>
        <w:rPr>
          <w:rFonts w:hint="eastAsia" w:ascii="仿宋" w:hAnsi="仿宋" w:eastAsia="仿宋" w:cs="仿宋"/>
          <w:sz w:val="32"/>
          <w:szCs w:val="32"/>
          <w:lang w:eastAsia="zh-CN"/>
        </w:rPr>
        <w:t>货品送达日期</w:t>
      </w:r>
      <w:r>
        <w:rPr>
          <w:rFonts w:hint="eastAsia" w:ascii="仿宋" w:hAnsi="仿宋" w:eastAsia="仿宋" w:cs="仿宋"/>
          <w:b w:val="0"/>
          <w:bCs w:val="0"/>
          <w:sz w:val="32"/>
          <w:szCs w:val="32"/>
          <w:lang w:val="en-US" w:eastAsia="zh-CN"/>
        </w:rPr>
        <w:t>由招标方指定，</w:t>
      </w:r>
      <w:r>
        <w:rPr>
          <w:rFonts w:hint="eastAsia" w:ascii="仿宋" w:hAnsi="仿宋" w:eastAsia="仿宋" w:cs="仿宋"/>
          <w:sz w:val="32"/>
          <w:szCs w:val="32"/>
          <w:lang w:eastAsia="zh-CN"/>
        </w:rPr>
        <w:t>送达时所有货品</w:t>
      </w:r>
      <w:r>
        <w:rPr>
          <w:rFonts w:hint="eastAsia" w:ascii="仿宋" w:hAnsi="仿宋" w:eastAsia="仿宋" w:cs="仿宋"/>
          <w:sz w:val="32"/>
          <w:szCs w:val="32"/>
        </w:rPr>
        <w:t>需</w:t>
      </w:r>
      <w:r>
        <w:rPr>
          <w:rFonts w:hint="eastAsia" w:ascii="仿宋" w:hAnsi="仿宋" w:eastAsia="仿宋" w:cs="仿宋"/>
          <w:sz w:val="32"/>
          <w:szCs w:val="32"/>
          <w:lang w:eastAsia="zh-CN"/>
        </w:rPr>
        <w:t>在二分之一保质期</w:t>
      </w:r>
      <w:r>
        <w:rPr>
          <w:rFonts w:hint="eastAsia" w:ascii="仿宋" w:hAnsi="仿宋" w:eastAsia="仿宋" w:cs="仿宋"/>
          <w:sz w:val="32"/>
          <w:szCs w:val="32"/>
        </w:rPr>
        <w:t>内</w:t>
      </w:r>
      <w:r>
        <w:rPr>
          <w:rFonts w:hint="eastAsia" w:ascii="仿宋" w:hAnsi="仿宋" w:eastAsia="仿宋" w:cs="仿宋"/>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 下列任何情况发生时，招标方不予退还投标保证金：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（1）投标文件中未提供真实有效的证明材料，以其它方式弄虚作假，骗取中标的；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（2）中标供应商未能按招标文件的规定签订合同；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 下列任何情况发生时，招标方不予退还履约保证金：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（1）中标供应商签订合同后，不履行合同的；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（2）投标方在项目执行过程中弄虚作假、以次充好的，提供的货物经检测不合格；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（3）中标供应商未按招标文件和合同约定的参数和期限提供货物和服务的。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八、评标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 招标方将根据本次招标项目的特点组建评标委员会，评标委员会具体负责对投标文件进行审查及评标工作；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 开标后，评标委员会对各投标文件进行审查、评估，对投标文件中的疑点向投标人进行询问，询标是评标活动的一个重要环节，投标人法人代表或法人委托代表必须参加评标委员会的询标；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 评标工作在评标委员会内独立进行，按公开、公平、公正的原则平等对待所有投标人；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 评标时依据投标人的所报套餐组合与实际需求的适配度、性价比、样品、质保及售后服务等进行综合评议，对所有投标人的投标评估都采用相同的程序和标准；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 评委会不向落标方解释落标原因，不退还投标文件。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九、合同授予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 中标人在收到中标通知后，应在3个工作日内与招标人签署合同。投标文件及双方谈判中的承诺，均作为经济合同的组成部分全部履行；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 中标人在规定的时间内未签署合同或不遵守招标要求，招标人将取消其中标资格。</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480" w:firstLineChars="200"/>
        <w:jc w:val="left"/>
        <w:textAlignment w:val="auto"/>
        <w:rPr>
          <w:rFonts w:hint="eastAsia" w:ascii="宋体" w:hAnsi="宋体"/>
          <w:sz w:val="24"/>
          <w:lang w:val="en-US" w:eastAsia="zh-CN"/>
        </w:rPr>
      </w:pP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480" w:firstLineChars="200"/>
        <w:jc w:val="left"/>
        <w:textAlignment w:val="auto"/>
        <w:rPr>
          <w:rFonts w:hint="eastAsia" w:ascii="宋体" w:hAnsi="宋体"/>
          <w:sz w:val="24"/>
          <w:lang w:val="en-US" w:eastAsia="zh-CN"/>
        </w:rPr>
      </w:pP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480" w:firstLineChars="200"/>
        <w:jc w:val="left"/>
        <w:textAlignment w:val="auto"/>
        <w:rPr>
          <w:rFonts w:hint="eastAsia" w:ascii="宋体" w:hAnsi="宋体"/>
          <w:sz w:val="2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3200" w:firstLineChars="1000"/>
        <w:jc w:val="left"/>
        <w:textAlignment w:val="auto"/>
        <w:rPr>
          <w:rFonts w:hint="eastAsia" w:eastAsia="仿宋"/>
          <w:sz w:val="32"/>
          <w:szCs w:val="32"/>
          <w:lang w:eastAsia="zh-CN"/>
        </w:rPr>
      </w:pPr>
      <w:r>
        <w:rPr>
          <w:rFonts w:hint="eastAsia" w:ascii="仿宋" w:hAnsi="仿宋" w:eastAsia="仿宋" w:cs="仿宋"/>
          <w:sz w:val="32"/>
          <w:szCs w:val="32"/>
        </w:rPr>
        <w:t>南京鼓楼医院集团仪征医院</w:t>
      </w:r>
      <w:r>
        <w:rPr>
          <w:rFonts w:hint="eastAsia" w:ascii="仿宋" w:hAnsi="仿宋" w:eastAsia="仿宋" w:cs="仿宋"/>
          <w:sz w:val="32"/>
          <w:szCs w:val="32"/>
          <w:lang w:eastAsia="zh-CN"/>
        </w:rPr>
        <w:t>工会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636" w:firstLine="3520" w:firstLineChars="1100"/>
        <w:jc w:val="left"/>
        <w:textAlignment w:val="auto"/>
        <w:rPr>
          <w:rFonts w:hint="eastAsia" w:ascii="仿宋" w:hAnsi="仿宋" w:eastAsia="仿宋" w:cs="仿宋"/>
          <w:sz w:val="32"/>
          <w:szCs w:val="32"/>
        </w:rPr>
      </w:pPr>
      <w:r>
        <w:rPr>
          <w:rFonts w:hint="eastAsia" w:ascii="仿宋" w:hAnsi="仿宋" w:eastAsia="仿宋" w:cs="仿宋"/>
          <w:sz w:val="32"/>
          <w:szCs w:val="32"/>
        </w:rPr>
        <w:t>二〇二〇年</w:t>
      </w:r>
      <w:r>
        <w:rPr>
          <w:rFonts w:hint="eastAsia" w:ascii="仿宋" w:hAnsi="仿宋" w:eastAsia="仿宋" w:cs="仿宋"/>
          <w:sz w:val="32"/>
          <w:szCs w:val="32"/>
          <w:lang w:eastAsia="zh-CN"/>
        </w:rPr>
        <w:t>十二</w:t>
      </w:r>
      <w:r>
        <w:rPr>
          <w:rFonts w:hint="eastAsia" w:ascii="仿宋" w:hAnsi="仿宋" w:eastAsia="仿宋" w:cs="仿宋"/>
          <w:sz w:val="32"/>
          <w:szCs w:val="32"/>
        </w:rPr>
        <w:t>月</w:t>
      </w:r>
      <w:r>
        <w:rPr>
          <w:rFonts w:hint="eastAsia" w:ascii="仿宋" w:hAnsi="仿宋" w:eastAsia="仿宋" w:cs="仿宋"/>
          <w:sz w:val="32"/>
          <w:szCs w:val="32"/>
          <w:lang w:eastAsia="zh-CN"/>
        </w:rPr>
        <w:t>二十四</w:t>
      </w:r>
      <w:r>
        <w:rPr>
          <w:rFonts w:hint="eastAsia" w:ascii="仿宋" w:hAnsi="仿宋" w:eastAsia="仿宋" w:cs="仿宋"/>
          <w:sz w:val="32"/>
          <w:szCs w:val="32"/>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636" w:firstLine="3520" w:firstLineChars="1100"/>
        <w:jc w:val="left"/>
        <w:textAlignment w:val="auto"/>
        <w:rPr>
          <w:rFonts w:hint="eastAsia" w:ascii="仿宋" w:hAnsi="仿宋" w:eastAsia="仿宋" w:cs="仿宋"/>
          <w:sz w:val="32"/>
          <w:szCs w:val="32"/>
        </w:rPr>
      </w:pPr>
    </w:p>
    <w:p>
      <w:pPr>
        <w:keepNext w:val="0"/>
        <w:keepLines w:val="0"/>
        <w:pageBreakBefore w:val="0"/>
        <w:kinsoku/>
        <w:wordWrap/>
        <w:overflowPunct/>
        <w:topLinePunct w:val="0"/>
        <w:bidi w:val="0"/>
        <w:adjustRightInd w:val="0"/>
        <w:snapToGrid w:val="0"/>
        <w:spacing w:before="156" w:beforeLines="50" w:after="156" w:afterLines="50" w:line="240" w:lineRule="auto"/>
        <w:jc w:val="center"/>
        <w:textAlignment w:val="auto"/>
        <w:outlineLvl w:val="0"/>
        <w:rPr>
          <w:rFonts w:hint="eastAsia" w:ascii="宋体" w:hAnsi="宋体"/>
          <w:b/>
          <w:sz w:val="32"/>
          <w:szCs w:val="32"/>
        </w:rPr>
      </w:pPr>
    </w:p>
    <w:p>
      <w:pPr>
        <w:keepNext w:val="0"/>
        <w:keepLines w:val="0"/>
        <w:pageBreakBefore w:val="0"/>
        <w:kinsoku/>
        <w:wordWrap/>
        <w:overflowPunct/>
        <w:topLinePunct w:val="0"/>
        <w:bidi w:val="0"/>
        <w:spacing w:line="240" w:lineRule="auto"/>
        <w:textAlignment w:val="auto"/>
        <w:rPr>
          <w:rFonts w:hint="eastAsia"/>
          <w:b/>
          <w:sz w:val="28"/>
          <w:szCs w:val="28"/>
        </w:rPr>
      </w:pPr>
      <w:r>
        <w:rPr>
          <w:b/>
          <w:sz w:val="28"/>
          <w:szCs w:val="28"/>
        </w:rPr>
        <w:br w:type="page"/>
      </w:r>
    </w:p>
    <w:p>
      <w:pPr>
        <w:keepNext w:val="0"/>
        <w:keepLines w:val="0"/>
        <w:pageBreakBefore w:val="0"/>
        <w:kinsoku/>
        <w:wordWrap/>
        <w:overflowPunct/>
        <w:topLinePunct w:val="0"/>
        <w:bidi w:val="0"/>
        <w:spacing w:line="240" w:lineRule="auto"/>
        <w:ind w:left="0" w:leftChars="0" w:firstLine="0" w:firstLineChars="0"/>
        <w:textAlignment w:val="auto"/>
        <w:rPr>
          <w:rFonts w:hint="eastAsia" w:ascii="宋体" w:hAnsi="宋体"/>
          <w:color w:val="000000"/>
          <w:sz w:val="24"/>
        </w:rPr>
      </w:pPr>
      <w:r>
        <w:rPr>
          <w:rFonts w:hint="eastAsia" w:ascii="宋体" w:hAnsi="宋体"/>
          <w:color w:val="000000"/>
          <w:sz w:val="24"/>
        </w:rPr>
        <w:t xml:space="preserve">附件一：                        </w:t>
      </w:r>
    </w:p>
    <w:p>
      <w:pPr>
        <w:keepNext w:val="0"/>
        <w:keepLines w:val="0"/>
        <w:pageBreakBefore w:val="0"/>
        <w:kinsoku/>
        <w:wordWrap/>
        <w:overflowPunct/>
        <w:topLinePunct w:val="0"/>
        <w:autoSpaceDE w:val="0"/>
        <w:autoSpaceDN w:val="0"/>
        <w:bidi w:val="0"/>
        <w:adjustRightInd w:val="0"/>
        <w:spacing w:line="240" w:lineRule="auto"/>
        <w:textAlignment w:val="auto"/>
        <w:outlineLvl w:val="0"/>
        <w:rPr>
          <w:rFonts w:ascii="宋体" w:hAnsi="宋体"/>
          <w:b/>
          <w:sz w:val="30"/>
          <w:szCs w:val="30"/>
        </w:rPr>
      </w:pPr>
      <w:r>
        <w:rPr>
          <w:rFonts w:hint="eastAsia" w:ascii="宋体" w:hAnsi="宋体"/>
          <w:color w:val="000000"/>
          <w:sz w:val="24"/>
        </w:rPr>
        <w:t xml:space="preserve">                        </w:t>
      </w:r>
      <w:r>
        <w:rPr>
          <w:rFonts w:hint="eastAsia" w:ascii="宋体" w:hAnsi="宋体"/>
          <w:b/>
          <w:color w:val="000000"/>
          <w:sz w:val="28"/>
          <w:szCs w:val="28"/>
        </w:rPr>
        <w:t>投标函（格式）</w:t>
      </w:r>
    </w:p>
    <w:p>
      <w:pPr>
        <w:keepNext w:val="0"/>
        <w:keepLines w:val="0"/>
        <w:pageBreakBefore w:val="0"/>
        <w:kinsoku/>
        <w:wordWrap/>
        <w:overflowPunct/>
        <w:topLinePunct w:val="0"/>
        <w:bidi w:val="0"/>
        <w:spacing w:line="240" w:lineRule="auto"/>
        <w:jc w:val="left"/>
        <w:textAlignment w:val="auto"/>
        <w:rPr>
          <w:rFonts w:ascii="宋体" w:hAnsi="宋体"/>
          <w:color w:val="000000"/>
          <w:sz w:val="24"/>
        </w:rPr>
      </w:pPr>
    </w:p>
    <w:p>
      <w:pPr>
        <w:keepNext w:val="0"/>
        <w:keepLines w:val="0"/>
        <w:pageBreakBefore w:val="0"/>
        <w:kinsoku/>
        <w:wordWrap/>
        <w:overflowPunct/>
        <w:topLinePunct w:val="0"/>
        <w:bidi w:val="0"/>
        <w:spacing w:line="240" w:lineRule="auto"/>
        <w:textAlignment w:val="auto"/>
        <w:rPr>
          <w:rFonts w:hint="eastAsia" w:ascii="宋体" w:hAnsi="宋体" w:eastAsiaTheme="minorEastAsia"/>
          <w:color w:val="000000"/>
          <w:sz w:val="24"/>
          <w:lang w:eastAsia="zh-CN"/>
        </w:rPr>
      </w:pPr>
      <w:r>
        <w:rPr>
          <w:rFonts w:hint="eastAsia" w:ascii="宋体" w:hAnsi="宋体"/>
          <w:color w:val="000000"/>
          <w:sz w:val="24"/>
        </w:rPr>
        <w:t>致：</w:t>
      </w:r>
      <w:r>
        <w:rPr>
          <w:rFonts w:hint="eastAsia" w:ascii="宋体" w:hAnsi="宋体"/>
          <w:color w:val="000000"/>
          <w:sz w:val="24"/>
          <w:lang w:eastAsia="zh-CN"/>
        </w:rPr>
        <w:t>南京鼓楼医院集团仪征医院工会</w:t>
      </w:r>
    </w:p>
    <w:p>
      <w:pPr>
        <w:keepNext w:val="0"/>
        <w:keepLines w:val="0"/>
        <w:pageBreakBefore w:val="0"/>
        <w:kinsoku/>
        <w:wordWrap/>
        <w:overflowPunct/>
        <w:topLinePunct w:val="0"/>
        <w:bidi w:val="0"/>
        <w:spacing w:line="240" w:lineRule="auto"/>
        <w:ind w:firstLine="645"/>
        <w:textAlignment w:val="auto"/>
        <w:rPr>
          <w:rFonts w:ascii="宋体" w:hAnsi="宋体"/>
          <w:color w:val="000000"/>
          <w:sz w:val="24"/>
        </w:rPr>
      </w:pPr>
      <w:r>
        <w:rPr>
          <w:rFonts w:hint="eastAsia" w:ascii="宋体" w:hAnsi="宋体"/>
          <w:color w:val="000000"/>
          <w:sz w:val="24"/>
        </w:rPr>
        <w:t>根据贵方</w:t>
      </w:r>
      <w:r>
        <w:rPr>
          <w:rFonts w:hint="eastAsia" w:ascii="宋体" w:hAnsi="宋体"/>
          <w:color w:val="000000"/>
          <w:sz w:val="24"/>
          <w:u w:val="none"/>
          <w:lang w:val="en-US" w:eastAsia="zh-CN"/>
        </w:rPr>
        <w:t>2021年春节职工福利项目</w:t>
      </w:r>
      <w:r>
        <w:rPr>
          <w:rFonts w:hint="eastAsia" w:ascii="宋体" w:hAnsi="宋体"/>
          <w:color w:val="000000"/>
          <w:sz w:val="24"/>
        </w:rPr>
        <w:t>招标文件，正式授权</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(姓名和职务）代表</w:t>
      </w:r>
      <w:r>
        <w:rPr>
          <w:rFonts w:hint="eastAsia" w:ascii="宋体" w:hAnsi="宋体"/>
          <w:color w:val="000000"/>
          <w:sz w:val="24"/>
          <w:u w:val="single"/>
        </w:rPr>
        <w:t xml:space="preserve">                </w:t>
      </w:r>
      <w:r>
        <w:rPr>
          <w:rFonts w:hint="eastAsia" w:ascii="宋体" w:hAnsi="宋体"/>
          <w:color w:val="000000"/>
          <w:sz w:val="24"/>
        </w:rPr>
        <w:t>（投标单位的名称），签字人兹宣布同意如下事项：</w:t>
      </w:r>
    </w:p>
    <w:p>
      <w:pPr>
        <w:keepNext w:val="0"/>
        <w:keepLines w:val="0"/>
        <w:pageBreakBefore w:val="0"/>
        <w:kinsoku/>
        <w:wordWrap/>
        <w:overflowPunct/>
        <w:topLinePunct w:val="0"/>
        <w:bidi w:val="0"/>
        <w:spacing w:line="240" w:lineRule="auto"/>
        <w:ind w:firstLine="645"/>
        <w:textAlignment w:val="auto"/>
        <w:rPr>
          <w:rFonts w:ascii="宋体" w:hAnsi="宋体"/>
          <w:color w:val="000000"/>
          <w:sz w:val="24"/>
          <w:u w:val="single"/>
        </w:rPr>
      </w:pPr>
      <w:r>
        <w:rPr>
          <w:rFonts w:hint="eastAsia" w:ascii="宋体" w:hAnsi="宋体"/>
          <w:color w:val="000000"/>
          <w:sz w:val="24"/>
        </w:rPr>
        <w:t>(1)按招标文件规定提供交付的货物，</w:t>
      </w:r>
      <w:r>
        <w:rPr>
          <w:rFonts w:hint="eastAsia" w:ascii="宋体" w:hAnsi="宋体"/>
          <w:color w:val="000000"/>
          <w:sz w:val="24"/>
          <w:u w:val="single"/>
          <w:lang w:val="en-US" w:eastAsia="zh-CN"/>
        </w:rPr>
        <w:t xml:space="preserve">    标段</w:t>
      </w:r>
      <w:r>
        <w:rPr>
          <w:rFonts w:hint="eastAsia" w:ascii="宋体" w:hAnsi="宋体"/>
          <w:color w:val="000000"/>
          <w:sz w:val="24"/>
        </w:rPr>
        <w:t>投标</w:t>
      </w:r>
      <w:r>
        <w:rPr>
          <w:rFonts w:hint="eastAsia" w:ascii="宋体" w:hAnsi="宋体"/>
          <w:color w:val="000000"/>
          <w:sz w:val="24"/>
          <w:lang w:eastAsia="zh-CN"/>
        </w:rPr>
        <w:t>总</w:t>
      </w:r>
      <w:r>
        <w:rPr>
          <w:rFonts w:hint="eastAsia" w:ascii="宋体" w:hAnsi="宋体"/>
          <w:color w:val="000000"/>
          <w:sz w:val="24"/>
        </w:rPr>
        <w:t>价</w:t>
      </w:r>
      <w:r>
        <w:rPr>
          <w:rFonts w:hint="eastAsia" w:ascii="宋体" w:hAnsi="宋体"/>
          <w:color w:val="000000"/>
          <w:sz w:val="24"/>
          <w:lang w:eastAsia="zh-CN"/>
        </w:rPr>
        <w:t>（按数量</w:t>
      </w:r>
      <w:r>
        <w:rPr>
          <w:rFonts w:hint="eastAsia" w:ascii="宋体" w:hAnsi="宋体"/>
          <w:color w:val="000000"/>
          <w:sz w:val="24"/>
          <w:lang w:val="en-US" w:eastAsia="zh-CN"/>
        </w:rPr>
        <w:t>1000份计</w:t>
      </w:r>
      <w:r>
        <w:rPr>
          <w:rFonts w:hint="eastAsia" w:ascii="宋体" w:hAnsi="宋体"/>
          <w:color w:val="000000"/>
          <w:sz w:val="24"/>
          <w:lang w:eastAsia="zh-CN"/>
        </w:rPr>
        <w:t>）</w:t>
      </w:r>
      <w:r>
        <w:rPr>
          <w:rFonts w:hint="eastAsia" w:ascii="宋体" w:hAnsi="宋体"/>
          <w:color w:val="000000"/>
          <w:sz w:val="24"/>
        </w:rPr>
        <w:t>为</w:t>
      </w:r>
      <w:r>
        <w:rPr>
          <w:rFonts w:hint="eastAsia" w:ascii="宋体" w:hAnsi="宋体"/>
          <w:color w:val="000000"/>
          <w:sz w:val="24"/>
          <w:u w:val="single"/>
        </w:rPr>
        <w:t xml:space="preserve">        </w:t>
      </w:r>
      <w:r>
        <w:rPr>
          <w:rFonts w:hint="eastAsia" w:ascii="宋体" w:hAnsi="宋体"/>
          <w:color w:val="000000"/>
          <w:sz w:val="24"/>
        </w:rPr>
        <w:t>元人民币，</w:t>
      </w:r>
      <w:r>
        <w:rPr>
          <w:rFonts w:hint="eastAsia" w:ascii="宋体" w:hAnsi="宋体"/>
          <w:color w:val="000000"/>
          <w:sz w:val="24"/>
          <w:lang w:eastAsia="zh-CN"/>
        </w:rPr>
        <w:t>备货期为</w:t>
      </w:r>
      <w:r>
        <w:rPr>
          <w:rFonts w:hint="eastAsia" w:ascii="宋体" w:hAnsi="宋体"/>
          <w:color w:val="000000"/>
          <w:sz w:val="24"/>
        </w:rPr>
        <w:t>中标后</w:t>
      </w:r>
      <w:r>
        <w:rPr>
          <w:rFonts w:hint="eastAsia" w:ascii="宋体" w:hAnsi="宋体"/>
          <w:color w:val="000000"/>
          <w:sz w:val="24"/>
          <w:u w:val="single"/>
        </w:rPr>
        <w:t xml:space="preserve">    </w:t>
      </w:r>
      <w:r>
        <w:rPr>
          <w:rFonts w:hint="eastAsia" w:ascii="宋体" w:hAnsi="宋体"/>
          <w:color w:val="000000"/>
          <w:sz w:val="24"/>
        </w:rPr>
        <w:t>天。</w:t>
      </w:r>
    </w:p>
    <w:p>
      <w:pPr>
        <w:keepNext w:val="0"/>
        <w:keepLines w:val="0"/>
        <w:pageBreakBefore w:val="0"/>
        <w:kinsoku/>
        <w:wordWrap/>
        <w:overflowPunct/>
        <w:topLinePunct w:val="0"/>
        <w:bidi w:val="0"/>
        <w:spacing w:line="240" w:lineRule="auto"/>
        <w:textAlignment w:val="auto"/>
        <w:rPr>
          <w:rFonts w:ascii="宋体" w:hAnsi="宋体"/>
          <w:color w:val="000000"/>
          <w:sz w:val="24"/>
        </w:rPr>
      </w:pPr>
      <w:r>
        <w:rPr>
          <w:rFonts w:hint="eastAsia" w:ascii="宋体" w:hAnsi="宋体"/>
          <w:color w:val="000000"/>
          <w:sz w:val="24"/>
        </w:rPr>
        <w:t xml:space="preserve">    (2) 我们完全理解贵方不一定要接受最低报价的投标。</w:t>
      </w:r>
    </w:p>
    <w:p>
      <w:pPr>
        <w:keepNext w:val="0"/>
        <w:keepLines w:val="0"/>
        <w:pageBreakBefore w:val="0"/>
        <w:kinsoku/>
        <w:wordWrap/>
        <w:overflowPunct/>
        <w:topLinePunct w:val="0"/>
        <w:bidi w:val="0"/>
        <w:spacing w:line="240" w:lineRule="auto"/>
        <w:textAlignment w:val="auto"/>
        <w:rPr>
          <w:rFonts w:ascii="宋体" w:hAnsi="宋体"/>
          <w:color w:val="000000"/>
          <w:sz w:val="24"/>
        </w:rPr>
      </w:pPr>
      <w:r>
        <w:rPr>
          <w:rFonts w:hint="eastAsia" w:ascii="宋体" w:hAnsi="宋体"/>
          <w:color w:val="000000"/>
          <w:sz w:val="24"/>
        </w:rPr>
        <w:t xml:space="preserve">    (3) 我们已详细审核全部招标文件及其有效补充文件，我们知道必须放弃提出含糊不清或误解的问题的权利。</w:t>
      </w:r>
    </w:p>
    <w:p>
      <w:pPr>
        <w:keepNext w:val="0"/>
        <w:keepLines w:val="0"/>
        <w:pageBreakBefore w:val="0"/>
        <w:kinsoku/>
        <w:wordWrap/>
        <w:overflowPunct/>
        <w:topLinePunct w:val="0"/>
        <w:bidi w:val="0"/>
        <w:spacing w:line="240" w:lineRule="auto"/>
        <w:textAlignment w:val="auto"/>
        <w:rPr>
          <w:rFonts w:ascii="宋体" w:hAnsi="宋体"/>
          <w:color w:val="000000"/>
          <w:sz w:val="24"/>
        </w:rPr>
      </w:pPr>
      <w:r>
        <w:rPr>
          <w:rFonts w:hint="eastAsia" w:ascii="宋体" w:hAnsi="宋体"/>
          <w:color w:val="000000"/>
          <w:sz w:val="24"/>
        </w:rPr>
        <w:t xml:space="preserve">    (4) 我们同意从规定的开标日期起遵循本投标书，并在规定的投标有效期期满之前均具有约束力。</w:t>
      </w:r>
    </w:p>
    <w:p>
      <w:pPr>
        <w:keepNext w:val="0"/>
        <w:keepLines w:val="0"/>
        <w:pageBreakBefore w:val="0"/>
        <w:kinsoku/>
        <w:wordWrap/>
        <w:overflowPunct/>
        <w:topLinePunct w:val="0"/>
        <w:bidi w:val="0"/>
        <w:spacing w:line="240" w:lineRule="auto"/>
        <w:textAlignment w:val="auto"/>
        <w:rPr>
          <w:rFonts w:ascii="宋体" w:hAnsi="宋体"/>
          <w:color w:val="000000"/>
          <w:sz w:val="24"/>
        </w:rPr>
      </w:pPr>
      <w:r>
        <w:rPr>
          <w:rFonts w:hint="eastAsia" w:ascii="宋体" w:hAnsi="宋体"/>
          <w:color w:val="000000"/>
          <w:sz w:val="24"/>
        </w:rPr>
        <w:t xml:space="preserve">    (5) 如果在开标后规定的投标有效期内撤回投标，我们的投标保证金可被贵方没收。</w:t>
      </w:r>
    </w:p>
    <w:p>
      <w:pPr>
        <w:keepNext w:val="0"/>
        <w:keepLines w:val="0"/>
        <w:pageBreakBefore w:val="0"/>
        <w:kinsoku/>
        <w:wordWrap/>
        <w:overflowPunct/>
        <w:topLinePunct w:val="0"/>
        <w:bidi w:val="0"/>
        <w:spacing w:line="240" w:lineRule="auto"/>
        <w:textAlignment w:val="auto"/>
        <w:rPr>
          <w:rFonts w:ascii="宋体" w:hAnsi="宋体"/>
          <w:color w:val="000000"/>
          <w:sz w:val="24"/>
        </w:rPr>
      </w:pPr>
      <w:r>
        <w:rPr>
          <w:rFonts w:hint="eastAsia" w:ascii="宋体" w:hAnsi="宋体"/>
          <w:color w:val="000000"/>
          <w:sz w:val="24"/>
        </w:rPr>
        <w:t xml:space="preserve">    (6) 同意向贵方提供贵方可能另外要求的与投标有关的任何证据或资料。</w:t>
      </w:r>
    </w:p>
    <w:p>
      <w:pPr>
        <w:keepNext w:val="0"/>
        <w:keepLines w:val="0"/>
        <w:pageBreakBefore w:val="0"/>
        <w:kinsoku/>
        <w:wordWrap/>
        <w:overflowPunct/>
        <w:topLinePunct w:val="0"/>
        <w:bidi w:val="0"/>
        <w:spacing w:line="240" w:lineRule="auto"/>
        <w:textAlignment w:val="auto"/>
        <w:rPr>
          <w:rFonts w:ascii="宋体" w:hAnsi="宋体"/>
          <w:color w:val="000000"/>
          <w:sz w:val="24"/>
        </w:rPr>
      </w:pPr>
      <w:r>
        <w:rPr>
          <w:rFonts w:hint="eastAsia" w:ascii="宋体" w:hAnsi="宋体"/>
          <w:color w:val="000000"/>
          <w:sz w:val="24"/>
        </w:rPr>
        <w:t xml:space="preserve">    (7) 一旦我方中标,我们将根据招标文件的规定，严格履行合同的责任和义务,保证货物在规定的时间</w:t>
      </w:r>
      <w:r>
        <w:rPr>
          <w:rFonts w:hint="eastAsia" w:ascii="宋体" w:hAnsi="宋体"/>
          <w:color w:val="000000"/>
          <w:sz w:val="24"/>
          <w:lang w:eastAsia="zh-CN"/>
        </w:rPr>
        <w:t>和方式</w:t>
      </w:r>
      <w:r>
        <w:rPr>
          <w:rFonts w:hint="eastAsia" w:ascii="宋体" w:hAnsi="宋体"/>
          <w:color w:val="000000"/>
          <w:sz w:val="24"/>
        </w:rPr>
        <w:t>交货。</w:t>
      </w:r>
    </w:p>
    <w:p>
      <w:pPr>
        <w:keepNext w:val="0"/>
        <w:keepLines w:val="0"/>
        <w:pageBreakBefore w:val="0"/>
        <w:kinsoku/>
        <w:wordWrap/>
        <w:overflowPunct/>
        <w:topLinePunct w:val="0"/>
        <w:bidi w:val="0"/>
        <w:spacing w:line="240" w:lineRule="auto"/>
        <w:textAlignment w:val="auto"/>
        <w:rPr>
          <w:rFonts w:ascii="宋体" w:hAnsi="宋体"/>
          <w:color w:val="000000"/>
          <w:sz w:val="24"/>
        </w:rPr>
      </w:pPr>
      <w:r>
        <w:rPr>
          <w:rFonts w:hint="eastAsia" w:ascii="宋体" w:hAnsi="宋体"/>
          <w:color w:val="000000"/>
          <w:sz w:val="24"/>
        </w:rPr>
        <w:t xml:space="preserve">    (8)与本投标有关的正式通讯地址为：</w:t>
      </w:r>
    </w:p>
    <w:p>
      <w:pPr>
        <w:keepNext w:val="0"/>
        <w:keepLines w:val="0"/>
        <w:pageBreakBefore w:val="0"/>
        <w:kinsoku/>
        <w:wordWrap/>
        <w:overflowPunct/>
        <w:topLinePunct w:val="0"/>
        <w:bidi w:val="0"/>
        <w:spacing w:line="240" w:lineRule="auto"/>
        <w:ind w:firstLine="645"/>
        <w:textAlignment w:val="auto"/>
        <w:rPr>
          <w:rFonts w:ascii="宋体" w:hAnsi="宋体"/>
          <w:color w:val="000000"/>
          <w:sz w:val="24"/>
        </w:rPr>
      </w:pPr>
      <w:r>
        <w:rPr>
          <w:rFonts w:hint="eastAsia" w:ascii="宋体" w:hAnsi="宋体"/>
          <w:color w:val="000000"/>
          <w:sz w:val="24"/>
        </w:rPr>
        <w:t xml:space="preserve">地   址：                       </w:t>
      </w:r>
    </w:p>
    <w:p>
      <w:pPr>
        <w:keepNext w:val="0"/>
        <w:keepLines w:val="0"/>
        <w:pageBreakBefore w:val="0"/>
        <w:kinsoku/>
        <w:wordWrap/>
        <w:overflowPunct/>
        <w:topLinePunct w:val="0"/>
        <w:bidi w:val="0"/>
        <w:spacing w:line="240" w:lineRule="auto"/>
        <w:ind w:firstLine="645"/>
        <w:textAlignment w:val="auto"/>
        <w:rPr>
          <w:rFonts w:ascii="宋体" w:hAnsi="宋体"/>
          <w:color w:val="000000"/>
          <w:sz w:val="24"/>
        </w:rPr>
      </w:pPr>
      <w:r>
        <w:rPr>
          <w:rFonts w:hint="eastAsia" w:ascii="宋体" w:hAnsi="宋体"/>
          <w:color w:val="000000"/>
          <w:sz w:val="24"/>
        </w:rPr>
        <w:t xml:space="preserve">邮   编：                       </w:t>
      </w:r>
    </w:p>
    <w:p>
      <w:pPr>
        <w:keepNext w:val="0"/>
        <w:keepLines w:val="0"/>
        <w:pageBreakBefore w:val="0"/>
        <w:kinsoku/>
        <w:wordWrap/>
        <w:overflowPunct/>
        <w:topLinePunct w:val="0"/>
        <w:bidi w:val="0"/>
        <w:spacing w:line="240" w:lineRule="auto"/>
        <w:ind w:firstLine="645"/>
        <w:textAlignment w:val="auto"/>
        <w:rPr>
          <w:rFonts w:ascii="宋体" w:hAnsi="宋体"/>
          <w:color w:val="000000"/>
          <w:sz w:val="24"/>
        </w:rPr>
      </w:pPr>
      <w:r>
        <w:rPr>
          <w:rFonts w:hint="eastAsia" w:ascii="宋体" w:hAnsi="宋体"/>
          <w:color w:val="000000"/>
          <w:sz w:val="24"/>
        </w:rPr>
        <w:t xml:space="preserve">电   话：                       </w:t>
      </w:r>
    </w:p>
    <w:p>
      <w:pPr>
        <w:keepNext w:val="0"/>
        <w:keepLines w:val="0"/>
        <w:pageBreakBefore w:val="0"/>
        <w:kinsoku/>
        <w:wordWrap/>
        <w:overflowPunct/>
        <w:topLinePunct w:val="0"/>
        <w:bidi w:val="0"/>
        <w:spacing w:line="240" w:lineRule="auto"/>
        <w:ind w:firstLine="645"/>
        <w:textAlignment w:val="auto"/>
        <w:rPr>
          <w:rFonts w:ascii="宋体" w:hAnsi="宋体"/>
          <w:color w:val="000000"/>
          <w:sz w:val="24"/>
        </w:rPr>
      </w:pPr>
      <w:r>
        <w:rPr>
          <w:rFonts w:hint="eastAsia" w:ascii="宋体" w:hAnsi="宋体"/>
          <w:color w:val="000000"/>
          <w:sz w:val="24"/>
        </w:rPr>
        <w:t xml:space="preserve">传   真：                       </w:t>
      </w:r>
    </w:p>
    <w:p>
      <w:pPr>
        <w:keepNext w:val="0"/>
        <w:keepLines w:val="0"/>
        <w:pageBreakBefore w:val="0"/>
        <w:kinsoku/>
        <w:wordWrap/>
        <w:overflowPunct/>
        <w:topLinePunct w:val="0"/>
        <w:bidi w:val="0"/>
        <w:spacing w:line="240" w:lineRule="auto"/>
        <w:ind w:firstLine="645"/>
        <w:textAlignment w:val="auto"/>
        <w:rPr>
          <w:rFonts w:ascii="宋体" w:hAnsi="宋体"/>
          <w:color w:val="000000"/>
          <w:sz w:val="24"/>
        </w:rPr>
      </w:pPr>
      <w:r>
        <w:rPr>
          <w:rFonts w:hint="eastAsia" w:ascii="宋体" w:hAnsi="宋体"/>
          <w:color w:val="000000"/>
          <w:sz w:val="24"/>
        </w:rPr>
        <w:t xml:space="preserve">投标单位法定代表人（签字）：      </w:t>
      </w:r>
    </w:p>
    <w:p>
      <w:pPr>
        <w:keepNext w:val="0"/>
        <w:keepLines w:val="0"/>
        <w:pageBreakBefore w:val="0"/>
        <w:kinsoku/>
        <w:wordWrap/>
        <w:overflowPunct/>
        <w:topLinePunct w:val="0"/>
        <w:bidi w:val="0"/>
        <w:spacing w:line="240" w:lineRule="auto"/>
        <w:ind w:firstLine="645"/>
        <w:textAlignment w:val="auto"/>
        <w:rPr>
          <w:rFonts w:ascii="宋体" w:hAnsi="宋体"/>
          <w:color w:val="000000"/>
          <w:sz w:val="24"/>
        </w:rPr>
      </w:pPr>
      <w:r>
        <w:rPr>
          <w:rFonts w:hint="eastAsia" w:ascii="宋体" w:hAnsi="宋体"/>
          <w:color w:val="000000"/>
          <w:sz w:val="24"/>
        </w:rPr>
        <w:t xml:space="preserve">投标单位名称：                 </w:t>
      </w:r>
    </w:p>
    <w:p>
      <w:pPr>
        <w:keepNext w:val="0"/>
        <w:keepLines w:val="0"/>
        <w:pageBreakBefore w:val="0"/>
        <w:kinsoku/>
        <w:wordWrap/>
        <w:overflowPunct/>
        <w:topLinePunct w:val="0"/>
        <w:bidi w:val="0"/>
        <w:spacing w:line="240" w:lineRule="auto"/>
        <w:ind w:firstLine="645"/>
        <w:textAlignment w:val="auto"/>
        <w:rPr>
          <w:rFonts w:ascii="宋体" w:hAnsi="宋体"/>
          <w:color w:val="000000"/>
          <w:sz w:val="24"/>
        </w:rPr>
      </w:pPr>
      <w:r>
        <w:rPr>
          <w:rFonts w:hint="eastAsia" w:ascii="宋体" w:hAnsi="宋体"/>
          <w:color w:val="000000"/>
          <w:sz w:val="24"/>
        </w:rPr>
        <w:t xml:space="preserve">公    章：                     </w:t>
      </w:r>
    </w:p>
    <w:p>
      <w:pPr>
        <w:keepNext w:val="0"/>
        <w:keepLines w:val="0"/>
        <w:pageBreakBefore w:val="0"/>
        <w:kinsoku/>
        <w:wordWrap/>
        <w:overflowPunct/>
        <w:topLinePunct w:val="0"/>
        <w:bidi w:val="0"/>
        <w:spacing w:line="240" w:lineRule="auto"/>
        <w:ind w:firstLine="645"/>
        <w:textAlignment w:val="auto"/>
        <w:rPr>
          <w:rFonts w:ascii="宋体" w:hAnsi="宋体"/>
          <w:color w:val="000000"/>
          <w:sz w:val="24"/>
        </w:rPr>
      </w:pPr>
      <w:r>
        <w:rPr>
          <w:rFonts w:hint="eastAsia" w:ascii="宋体" w:hAnsi="宋体"/>
          <w:color w:val="000000"/>
          <w:sz w:val="24"/>
        </w:rPr>
        <w:t>日    期：       年    月    日</w:t>
      </w:r>
    </w:p>
    <w:p>
      <w:pPr>
        <w:rPr>
          <w:rFonts w:hint="eastAsia" w:ascii="宋体" w:hAnsi="宋体"/>
          <w:b/>
          <w:bCs/>
          <w:color w:val="000000"/>
          <w:sz w:val="28"/>
          <w:szCs w:val="28"/>
        </w:rPr>
      </w:pPr>
      <w:r>
        <w:rPr>
          <w:rFonts w:hint="eastAsia" w:ascii="宋体" w:hAnsi="宋体"/>
          <w:b/>
          <w:bCs/>
          <w:color w:val="000000"/>
          <w:sz w:val="28"/>
          <w:szCs w:val="28"/>
        </w:rPr>
        <w:br w:type="page"/>
      </w:r>
    </w:p>
    <w:p>
      <w:pPr>
        <w:pStyle w:val="2"/>
        <w:ind w:left="0" w:leftChars="0" w:firstLine="0" w:firstLineChars="0"/>
        <w:rPr>
          <w:rFonts w:hint="eastAsia" w:eastAsiaTheme="minorEastAsia"/>
          <w:lang w:eastAsia="zh-CN"/>
        </w:rPr>
      </w:pPr>
      <w:r>
        <w:rPr>
          <w:rFonts w:hint="eastAsia"/>
          <w:lang w:eastAsia="zh-CN"/>
        </w:rPr>
        <w:t>附件二：</w:t>
      </w:r>
    </w:p>
    <w:p>
      <w:pPr>
        <w:keepNext w:val="0"/>
        <w:keepLines w:val="0"/>
        <w:pageBreakBefore w:val="0"/>
        <w:kinsoku/>
        <w:wordWrap/>
        <w:overflowPunct/>
        <w:topLinePunct w:val="0"/>
        <w:bidi w:val="0"/>
        <w:spacing w:line="240" w:lineRule="auto"/>
        <w:ind w:left="0" w:leftChars="0" w:firstLine="0" w:firstLineChars="0"/>
        <w:jc w:val="center"/>
        <w:textAlignment w:val="auto"/>
        <w:rPr>
          <w:rFonts w:hint="eastAsia" w:ascii="宋体" w:hAnsi="宋体" w:eastAsiaTheme="minorEastAsia"/>
          <w:b/>
          <w:sz w:val="30"/>
          <w:szCs w:val="30"/>
          <w:lang w:eastAsia="zh-CN"/>
        </w:rPr>
      </w:pPr>
      <w:r>
        <w:rPr>
          <w:rFonts w:hint="eastAsia" w:ascii="宋体" w:hAnsi="宋体"/>
          <w:b/>
          <w:bCs/>
          <w:color w:val="000000"/>
          <w:sz w:val="30"/>
          <w:szCs w:val="30"/>
        </w:rPr>
        <w:t>法</w:t>
      </w:r>
      <w:r>
        <w:rPr>
          <w:rFonts w:ascii="宋体" w:hAnsi="宋体"/>
          <w:b/>
          <w:sz w:val="30"/>
          <w:szCs w:val="30"/>
        </w:rPr>
        <w:t>人授权委托书</w:t>
      </w:r>
      <w:r>
        <w:rPr>
          <w:rFonts w:hint="eastAsia" w:ascii="宋体" w:hAnsi="宋体"/>
          <w:b/>
          <w:sz w:val="30"/>
          <w:szCs w:val="30"/>
          <w:lang w:eastAsia="zh-CN"/>
        </w:rPr>
        <w:t>（格式）</w:t>
      </w:r>
    </w:p>
    <w:p>
      <w:pPr>
        <w:keepNext w:val="0"/>
        <w:keepLines w:val="0"/>
        <w:pageBreakBefore w:val="0"/>
        <w:kinsoku/>
        <w:wordWrap/>
        <w:overflowPunct/>
        <w:topLinePunct w:val="0"/>
        <w:bidi w:val="0"/>
        <w:spacing w:line="240" w:lineRule="auto"/>
        <w:textAlignment w:val="auto"/>
        <w:rPr>
          <w:rFonts w:hint="eastAsia" w:ascii="宋体" w:hAnsi="宋体"/>
          <w:bCs/>
          <w:sz w:val="24"/>
        </w:rPr>
      </w:pPr>
      <w:r>
        <w:rPr>
          <w:rFonts w:hint="eastAsia" w:ascii="宋体" w:hAnsi="宋体"/>
          <w:bCs/>
          <w:sz w:val="24"/>
        </w:rPr>
        <w:t>致：</w:t>
      </w:r>
      <w:r>
        <w:rPr>
          <w:rFonts w:hint="eastAsia" w:ascii="宋体" w:hAnsi="宋体"/>
          <w:bCs/>
          <w:sz w:val="24"/>
          <w:lang w:eastAsia="zh-CN"/>
        </w:rPr>
        <w:t>南京鼓楼医院集团仪征医院</w:t>
      </w:r>
      <w:r>
        <w:rPr>
          <w:rFonts w:hint="eastAsia" w:ascii="宋体" w:hAnsi="宋体"/>
          <w:bCs/>
          <w:sz w:val="24"/>
        </w:rPr>
        <w:t>：</w:t>
      </w:r>
    </w:p>
    <w:p>
      <w:pPr>
        <w:keepNext w:val="0"/>
        <w:keepLines w:val="0"/>
        <w:pageBreakBefore w:val="0"/>
        <w:kinsoku/>
        <w:wordWrap/>
        <w:overflowPunct/>
        <w:topLinePunct w:val="0"/>
        <w:bidi w:val="0"/>
        <w:spacing w:line="240" w:lineRule="auto"/>
        <w:ind w:firstLine="540" w:firstLineChars="225"/>
        <w:textAlignment w:val="auto"/>
        <w:rPr>
          <w:rFonts w:hint="eastAsia" w:ascii="宋体" w:hAnsi="宋体"/>
          <w:bCs/>
          <w:sz w:val="24"/>
        </w:rPr>
      </w:pPr>
      <w:r>
        <w:rPr>
          <w:rFonts w:hint="eastAsia" w:ascii="宋体" w:hAnsi="宋体"/>
          <w:bCs/>
          <w:sz w:val="24"/>
        </w:rPr>
        <w:t>本授权书宣告：</w:t>
      </w:r>
    </w:p>
    <w:p>
      <w:pPr>
        <w:keepNext w:val="0"/>
        <w:keepLines w:val="0"/>
        <w:pageBreakBefore w:val="0"/>
        <w:kinsoku/>
        <w:wordWrap/>
        <w:overflowPunct/>
        <w:topLinePunct w:val="0"/>
        <w:bidi w:val="0"/>
        <w:spacing w:line="240" w:lineRule="auto"/>
        <w:ind w:firstLine="540" w:firstLineChars="225"/>
        <w:textAlignment w:val="auto"/>
        <w:rPr>
          <w:rFonts w:hint="eastAsia" w:ascii="宋体" w:hAnsi="宋体"/>
          <w:bCs/>
          <w:sz w:val="24"/>
        </w:rPr>
      </w:pPr>
      <w:r>
        <w:rPr>
          <w:rFonts w:hint="eastAsia" w:ascii="宋体" w:hAnsi="宋体"/>
          <w:bCs/>
          <w:sz w:val="24"/>
        </w:rPr>
        <w:t>委托人：</w:t>
      </w:r>
      <w:r>
        <w:rPr>
          <w:rFonts w:hint="eastAsia" w:ascii="宋体" w:hAnsi="宋体"/>
          <w:bCs/>
          <w:sz w:val="24"/>
          <w:u w:val="single"/>
        </w:rPr>
        <w:t xml:space="preserve">                                                               </w:t>
      </w:r>
    </w:p>
    <w:p>
      <w:pPr>
        <w:keepNext w:val="0"/>
        <w:keepLines w:val="0"/>
        <w:pageBreakBefore w:val="0"/>
        <w:kinsoku/>
        <w:wordWrap/>
        <w:overflowPunct/>
        <w:topLinePunct w:val="0"/>
        <w:bidi w:val="0"/>
        <w:spacing w:line="240" w:lineRule="auto"/>
        <w:ind w:firstLine="540" w:firstLineChars="225"/>
        <w:textAlignment w:val="auto"/>
        <w:rPr>
          <w:rFonts w:hint="eastAsia" w:ascii="宋体" w:hAnsi="宋体"/>
          <w:bCs/>
          <w:sz w:val="24"/>
        </w:rPr>
      </w:pPr>
      <w:r>
        <w:rPr>
          <w:rFonts w:hint="eastAsia" w:ascii="宋体" w:hAnsi="宋体"/>
          <w:bCs/>
          <w:sz w:val="24"/>
        </w:rPr>
        <w:t>地    址：</w:t>
      </w:r>
      <w:r>
        <w:rPr>
          <w:rFonts w:hint="eastAsia" w:ascii="宋体" w:hAnsi="宋体"/>
          <w:bCs/>
          <w:sz w:val="24"/>
          <w:u w:val="single"/>
        </w:rPr>
        <w:t xml:space="preserve">                                   </w:t>
      </w:r>
      <w:r>
        <w:rPr>
          <w:rFonts w:hint="eastAsia" w:ascii="宋体" w:hAnsi="宋体"/>
          <w:bCs/>
          <w:sz w:val="24"/>
        </w:rPr>
        <w:t>法定代表人：</w:t>
      </w:r>
      <w:r>
        <w:rPr>
          <w:rFonts w:hint="eastAsia" w:ascii="宋体" w:hAnsi="宋体"/>
          <w:bCs/>
          <w:sz w:val="24"/>
          <w:u w:val="single"/>
        </w:rPr>
        <w:t xml:space="preserve">              </w:t>
      </w:r>
    </w:p>
    <w:p>
      <w:pPr>
        <w:keepNext w:val="0"/>
        <w:keepLines w:val="0"/>
        <w:pageBreakBefore w:val="0"/>
        <w:kinsoku/>
        <w:wordWrap/>
        <w:overflowPunct/>
        <w:topLinePunct w:val="0"/>
        <w:bidi w:val="0"/>
        <w:spacing w:line="240" w:lineRule="auto"/>
        <w:ind w:firstLine="540" w:firstLineChars="225"/>
        <w:textAlignment w:val="auto"/>
        <w:rPr>
          <w:rFonts w:hint="eastAsia" w:ascii="宋体" w:hAnsi="宋体"/>
          <w:bCs/>
          <w:sz w:val="24"/>
        </w:rPr>
      </w:pPr>
      <w:r>
        <w:rPr>
          <w:rFonts w:hint="eastAsia" w:ascii="宋体" w:hAnsi="宋体"/>
          <w:bCs/>
          <w:sz w:val="24"/>
        </w:rPr>
        <w:t>受托人：姓名</w:t>
      </w:r>
      <w:r>
        <w:rPr>
          <w:rFonts w:hint="eastAsia" w:ascii="宋体" w:hAnsi="宋体"/>
          <w:bCs/>
          <w:sz w:val="24"/>
          <w:u w:val="single"/>
        </w:rPr>
        <w:t xml:space="preserve">       </w:t>
      </w:r>
      <w:r>
        <w:rPr>
          <w:rFonts w:hint="eastAsia" w:ascii="宋体" w:hAnsi="宋体"/>
          <w:bCs/>
          <w:sz w:val="24"/>
        </w:rPr>
        <w:t>性别：</w:t>
      </w:r>
      <w:r>
        <w:rPr>
          <w:rFonts w:hint="eastAsia" w:ascii="宋体" w:hAnsi="宋体"/>
          <w:bCs/>
          <w:sz w:val="24"/>
          <w:u w:val="single"/>
        </w:rPr>
        <w:t xml:space="preserve">     </w:t>
      </w:r>
      <w:r>
        <w:rPr>
          <w:rFonts w:hint="eastAsia" w:ascii="宋体" w:hAnsi="宋体"/>
          <w:bCs/>
          <w:sz w:val="24"/>
        </w:rPr>
        <w:t>出生日期：</w:t>
      </w: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p>
      <w:pPr>
        <w:keepNext w:val="0"/>
        <w:keepLines w:val="0"/>
        <w:pageBreakBefore w:val="0"/>
        <w:kinsoku/>
        <w:wordWrap/>
        <w:overflowPunct/>
        <w:topLinePunct w:val="0"/>
        <w:bidi w:val="0"/>
        <w:spacing w:line="240" w:lineRule="auto"/>
        <w:ind w:firstLine="540" w:firstLineChars="225"/>
        <w:textAlignment w:val="auto"/>
        <w:rPr>
          <w:rFonts w:hint="eastAsia" w:ascii="宋体" w:hAnsi="宋体"/>
          <w:bCs/>
          <w:sz w:val="24"/>
        </w:rPr>
      </w:pPr>
      <w:r>
        <w:rPr>
          <w:rFonts w:hint="eastAsia" w:ascii="宋体" w:hAnsi="宋体"/>
          <w:bCs/>
          <w:sz w:val="24"/>
        </w:rPr>
        <w:t>所在单位：</w:t>
      </w:r>
      <w:r>
        <w:rPr>
          <w:rFonts w:hint="eastAsia" w:ascii="宋体" w:hAnsi="宋体"/>
          <w:bCs/>
          <w:sz w:val="24"/>
          <w:u w:val="single"/>
        </w:rPr>
        <w:t xml:space="preserve">                                    </w:t>
      </w:r>
      <w:r>
        <w:rPr>
          <w:rFonts w:hint="eastAsia" w:ascii="宋体" w:hAnsi="宋体"/>
          <w:bCs/>
          <w:sz w:val="24"/>
        </w:rPr>
        <w:t>职务：</w:t>
      </w:r>
      <w:r>
        <w:rPr>
          <w:rFonts w:hint="eastAsia" w:ascii="宋体" w:hAnsi="宋体"/>
          <w:bCs/>
          <w:sz w:val="24"/>
          <w:u w:val="single"/>
        </w:rPr>
        <w:t xml:space="preserve">                  </w:t>
      </w:r>
      <w:r>
        <w:rPr>
          <w:rFonts w:hint="eastAsia" w:ascii="宋体" w:hAnsi="宋体"/>
          <w:bCs/>
          <w:sz w:val="24"/>
        </w:rPr>
        <w:t xml:space="preserve"> </w:t>
      </w:r>
    </w:p>
    <w:p>
      <w:pPr>
        <w:keepNext w:val="0"/>
        <w:keepLines w:val="0"/>
        <w:pageBreakBefore w:val="0"/>
        <w:kinsoku/>
        <w:wordWrap/>
        <w:overflowPunct/>
        <w:topLinePunct w:val="0"/>
        <w:bidi w:val="0"/>
        <w:spacing w:line="240" w:lineRule="auto"/>
        <w:ind w:firstLine="540" w:firstLineChars="225"/>
        <w:textAlignment w:val="auto"/>
        <w:rPr>
          <w:rFonts w:ascii="宋体" w:hAnsi="宋体"/>
          <w:bCs/>
          <w:sz w:val="24"/>
        </w:rPr>
      </w:pPr>
      <w:r>
        <w:rPr>
          <w:rFonts w:hint="eastAsia" w:ascii="宋体" w:hAnsi="宋体"/>
          <w:bCs/>
          <w:sz w:val="24"/>
        </w:rPr>
        <w:t>身</w:t>
      </w:r>
      <w:r>
        <w:rPr>
          <w:rFonts w:ascii="宋体" w:hAnsi="宋体"/>
          <w:bCs/>
          <w:sz w:val="24"/>
        </w:rPr>
        <w:t xml:space="preserve"> </w:t>
      </w:r>
      <w:r>
        <w:rPr>
          <w:rFonts w:hint="eastAsia" w:ascii="宋体" w:hAnsi="宋体"/>
          <w:bCs/>
          <w:sz w:val="24"/>
        </w:rPr>
        <w:t>份</w:t>
      </w:r>
      <w:r>
        <w:rPr>
          <w:rFonts w:ascii="宋体" w:hAnsi="宋体"/>
          <w:bCs/>
          <w:sz w:val="24"/>
        </w:rPr>
        <w:t xml:space="preserve"> </w:t>
      </w:r>
      <w:r>
        <w:rPr>
          <w:rFonts w:hint="eastAsia" w:ascii="宋体" w:hAnsi="宋体"/>
          <w:bCs/>
          <w:sz w:val="24"/>
        </w:rPr>
        <w:t>证：</w:t>
      </w:r>
      <w:r>
        <w:rPr>
          <w:rFonts w:hint="eastAsia" w:ascii="宋体" w:hAnsi="宋体"/>
          <w:bCs/>
          <w:sz w:val="24"/>
          <w:u w:val="single"/>
        </w:rPr>
        <w:t xml:space="preserve">                        </w:t>
      </w:r>
      <w:r>
        <w:rPr>
          <w:rFonts w:hint="eastAsia" w:ascii="宋体" w:hAnsi="宋体"/>
          <w:bCs/>
          <w:sz w:val="24"/>
        </w:rPr>
        <w:t>联系方式:</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rPr>
        <w:t xml:space="preserve">            </w:t>
      </w:r>
    </w:p>
    <w:p>
      <w:pPr>
        <w:keepNext w:val="0"/>
        <w:keepLines w:val="0"/>
        <w:pageBreakBefore w:val="0"/>
        <w:kinsoku/>
        <w:wordWrap/>
        <w:overflowPunct/>
        <w:topLinePunct w:val="0"/>
        <w:bidi w:val="0"/>
        <w:spacing w:line="240" w:lineRule="auto"/>
        <w:ind w:firstLine="540" w:firstLineChars="225"/>
        <w:textAlignment w:val="auto"/>
        <w:rPr>
          <w:rFonts w:hint="eastAsia" w:ascii="宋体" w:hAnsi="宋体"/>
          <w:bCs/>
          <w:sz w:val="24"/>
        </w:rPr>
      </w:pPr>
      <w:r>
        <w:rPr>
          <w:rFonts w:hint="eastAsia" w:ascii="宋体" w:hAnsi="宋体"/>
          <w:bCs/>
          <w:sz w:val="24"/>
        </w:rPr>
        <w:t>兹委托受托人</w:t>
      </w:r>
      <w:r>
        <w:rPr>
          <w:rFonts w:hint="eastAsia" w:ascii="宋体" w:hAnsi="宋体"/>
          <w:bCs/>
          <w:sz w:val="24"/>
          <w:u w:val="single"/>
        </w:rPr>
        <w:t xml:space="preserve">               </w:t>
      </w:r>
      <w:r>
        <w:rPr>
          <w:rFonts w:hint="eastAsia" w:ascii="宋体" w:hAnsi="宋体"/>
          <w:bCs/>
          <w:sz w:val="24"/>
        </w:rPr>
        <w:t>合法地代表我单位参加</w:t>
      </w:r>
      <w:r>
        <w:rPr>
          <w:rFonts w:hint="eastAsia" w:ascii="宋体" w:hAnsi="宋体"/>
          <w:bCs/>
          <w:sz w:val="24"/>
          <w:lang w:eastAsia="zh-CN"/>
        </w:rPr>
        <w:t>南京鼓楼医院集团仪征医院</w:t>
      </w:r>
      <w:r>
        <w:rPr>
          <w:rFonts w:hint="eastAsia" w:ascii="宋体" w:hAnsi="宋体"/>
          <w:bCs/>
          <w:sz w:val="24"/>
        </w:rPr>
        <w:t>组织的</w:t>
      </w:r>
      <w:r>
        <w:rPr>
          <w:rFonts w:hint="eastAsia" w:ascii="宋体" w:hAnsi="宋体"/>
          <w:bCs/>
          <w:sz w:val="24"/>
          <w:u w:val="none"/>
          <w:lang w:val="en-US" w:eastAsia="zh-CN"/>
        </w:rPr>
        <w:t>2021年职工春节福利</w:t>
      </w:r>
      <w:r>
        <w:rPr>
          <w:rFonts w:hint="eastAsia" w:ascii="宋体" w:hAnsi="宋体"/>
          <w:bCs/>
          <w:sz w:val="24"/>
        </w:rPr>
        <w:t>招标活动，受托人有权在该投标活动中，以我单位的名义签署投标书和投标文件，与招标人协商、澄清、解释，质疑，签订合同书并执行一切与此有关的事项。</w:t>
      </w:r>
    </w:p>
    <w:p>
      <w:pPr>
        <w:keepNext w:val="0"/>
        <w:keepLines w:val="0"/>
        <w:pageBreakBefore w:val="0"/>
        <w:kinsoku/>
        <w:wordWrap/>
        <w:overflowPunct/>
        <w:topLinePunct w:val="0"/>
        <w:bidi w:val="0"/>
        <w:spacing w:line="240" w:lineRule="auto"/>
        <w:ind w:firstLine="540" w:firstLineChars="225"/>
        <w:textAlignment w:val="auto"/>
        <w:rPr>
          <w:rFonts w:hint="eastAsia" w:ascii="宋体" w:hAnsi="宋体"/>
          <w:bCs/>
          <w:sz w:val="24"/>
        </w:rPr>
      </w:pPr>
      <w:r>
        <w:rPr>
          <w:rFonts w:hint="eastAsia" w:ascii="宋体" w:hAnsi="宋体"/>
          <w:bCs/>
          <w:sz w:val="24"/>
        </w:rPr>
        <w:t>受托人在办理上述事宜过程中以其自己的名义所签署的所有文件我均予以承认。受托人无转委托权。</w:t>
      </w:r>
    </w:p>
    <w:p>
      <w:pPr>
        <w:keepNext w:val="0"/>
        <w:keepLines w:val="0"/>
        <w:pageBreakBefore w:val="0"/>
        <w:kinsoku/>
        <w:wordWrap/>
        <w:overflowPunct/>
        <w:topLinePunct w:val="0"/>
        <w:bidi w:val="0"/>
        <w:spacing w:line="240" w:lineRule="auto"/>
        <w:ind w:firstLine="540" w:firstLineChars="225"/>
        <w:textAlignment w:val="auto"/>
        <w:rPr>
          <w:rFonts w:hint="eastAsia" w:ascii="宋体" w:hAnsi="宋体"/>
          <w:bCs/>
          <w:sz w:val="24"/>
        </w:rPr>
      </w:pPr>
      <w:r>
        <w:rPr>
          <w:rFonts w:hint="eastAsia" w:ascii="宋体" w:hAnsi="宋体"/>
          <w:bCs/>
          <w:sz w:val="24"/>
        </w:rPr>
        <w:t>委托期限：至上述事宜处理完毕止。</w:t>
      </w:r>
    </w:p>
    <w:p>
      <w:pPr>
        <w:keepNext w:val="0"/>
        <w:keepLines w:val="0"/>
        <w:pageBreakBefore w:val="0"/>
        <w:kinsoku/>
        <w:wordWrap/>
        <w:overflowPunct/>
        <w:topLinePunct w:val="0"/>
        <w:bidi w:val="0"/>
        <w:spacing w:line="240" w:lineRule="auto"/>
        <w:ind w:firstLine="540" w:firstLineChars="225"/>
        <w:textAlignment w:val="auto"/>
        <w:rPr>
          <w:rFonts w:hint="eastAsia" w:ascii="宋体" w:hAnsi="宋体"/>
          <w:bCs/>
          <w:sz w:val="24"/>
        </w:rPr>
      </w:pPr>
      <w:r>
        <w:rPr>
          <w:rFonts w:hint="eastAsia" w:ascii="宋体" w:hAnsi="宋体"/>
          <w:bCs/>
          <w:sz w:val="24"/>
        </w:rPr>
        <w:t xml:space="preserve">委托单位    （公章）          </w:t>
      </w:r>
    </w:p>
    <w:p>
      <w:pPr>
        <w:keepNext w:val="0"/>
        <w:keepLines w:val="0"/>
        <w:pageBreakBefore w:val="0"/>
        <w:kinsoku/>
        <w:wordWrap/>
        <w:overflowPunct/>
        <w:topLinePunct w:val="0"/>
        <w:bidi w:val="0"/>
        <w:spacing w:line="240" w:lineRule="auto"/>
        <w:ind w:firstLine="540" w:firstLineChars="225"/>
        <w:textAlignment w:val="auto"/>
        <w:rPr>
          <w:rFonts w:hint="eastAsia" w:ascii="宋体" w:hAnsi="宋体"/>
          <w:bCs/>
          <w:sz w:val="24"/>
        </w:rPr>
      </w:pPr>
      <w:r>
        <w:rPr>
          <w:rFonts w:hint="eastAsia" w:ascii="宋体" w:hAnsi="宋体"/>
          <w:bCs/>
          <w:sz w:val="24"/>
        </w:rPr>
        <w:t xml:space="preserve">法定代表人  （签名）           </w:t>
      </w:r>
    </w:p>
    <w:p>
      <w:pPr>
        <w:keepNext w:val="0"/>
        <w:keepLines w:val="0"/>
        <w:pageBreakBefore w:val="0"/>
        <w:kinsoku/>
        <w:wordWrap/>
        <w:overflowPunct/>
        <w:topLinePunct w:val="0"/>
        <w:bidi w:val="0"/>
        <w:spacing w:after="312" w:afterLines="100" w:line="240" w:lineRule="auto"/>
        <w:textAlignment w:val="auto"/>
        <w:outlineLvl w:val="0"/>
        <w:rPr>
          <w:rFonts w:hint="eastAsia" w:ascii="宋体" w:hAnsi="宋体"/>
          <w:bCs/>
          <w:sz w:val="24"/>
        </w:rPr>
      </w:pPr>
      <w:r>
        <w:rPr>
          <w:rFonts w:hint="eastAsia" w:ascii="宋体" w:hAnsi="宋体"/>
          <w:bCs/>
          <w:sz w:val="24"/>
        </w:rPr>
        <w:t xml:space="preserve">     </w:t>
      </w:r>
      <w:r>
        <w:rPr>
          <w:rFonts w:hint="eastAsia" w:ascii="宋体" w:hAnsi="宋体"/>
          <w:bCs/>
          <w:sz w:val="24"/>
          <w:lang w:val="en-US" w:eastAsia="zh-CN"/>
        </w:rPr>
        <w:t xml:space="preserve">                                        </w:t>
      </w:r>
      <w:r>
        <w:rPr>
          <w:rFonts w:hint="eastAsia" w:ascii="宋体" w:hAnsi="宋体"/>
          <w:bCs/>
          <w:sz w:val="24"/>
        </w:rPr>
        <w:t>年     月     日</w:t>
      </w:r>
    </w:p>
    <w:p>
      <w:pPr>
        <w:keepNext w:val="0"/>
        <w:keepLines w:val="0"/>
        <w:pageBreakBefore w:val="0"/>
        <w:kinsoku/>
        <w:wordWrap/>
        <w:overflowPunct/>
        <w:topLinePunct w:val="0"/>
        <w:bidi w:val="0"/>
        <w:spacing w:line="240" w:lineRule="auto"/>
        <w:textAlignment w:val="auto"/>
        <w:rPr>
          <w:rFonts w:hint="eastAsia" w:ascii="宋体" w:hAnsi="宋体"/>
          <w:bCs/>
          <w:sz w:val="24"/>
        </w:rPr>
      </w:pPr>
      <w:r>
        <w:rPr>
          <w:rFonts w:hint="eastAsia" w:ascii="宋体" w:hAnsi="宋体"/>
          <w:bCs/>
          <w:sz w:val="24"/>
        </w:rPr>
        <w:br w:type="page"/>
      </w:r>
    </w:p>
    <w:p>
      <w:pPr>
        <w:keepNext w:val="0"/>
        <w:keepLines w:val="0"/>
        <w:pageBreakBefore w:val="0"/>
        <w:kinsoku/>
        <w:wordWrap/>
        <w:overflowPunct/>
        <w:topLinePunct w:val="0"/>
        <w:bidi w:val="0"/>
        <w:adjustRightInd w:val="0"/>
        <w:snapToGrid w:val="0"/>
        <w:spacing w:line="240" w:lineRule="auto"/>
        <w:ind w:left="0" w:leftChars="0" w:firstLine="0" w:firstLineChars="0"/>
        <w:jc w:val="both"/>
        <w:textAlignment w:val="auto"/>
        <w:rPr>
          <w:rFonts w:hint="eastAsia" w:ascii="宋体" w:hAnsi="宋体" w:eastAsiaTheme="minorEastAsia"/>
          <w:b w:val="0"/>
          <w:bCs w:val="0"/>
          <w:color w:val="000000"/>
          <w:sz w:val="28"/>
          <w:szCs w:val="28"/>
          <w:lang w:eastAsia="zh-CN"/>
        </w:rPr>
      </w:pPr>
      <w:bookmarkStart w:id="0" w:name="_Toc267492160"/>
      <w:r>
        <w:rPr>
          <w:rFonts w:hint="eastAsia" w:ascii="宋体" w:hAnsi="宋体"/>
          <w:b w:val="0"/>
          <w:bCs w:val="0"/>
          <w:color w:val="000000"/>
          <w:sz w:val="28"/>
          <w:szCs w:val="28"/>
          <w:lang w:eastAsia="zh-CN"/>
        </w:rPr>
        <w:t>附件三：</w:t>
      </w:r>
    </w:p>
    <w:p>
      <w:pPr>
        <w:keepNext w:val="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hint="eastAsia" w:ascii="宋体" w:hAnsi="宋体"/>
          <w:b/>
          <w:bCs/>
          <w:color w:val="000000"/>
          <w:sz w:val="28"/>
          <w:szCs w:val="28"/>
          <w:lang w:val="en-US" w:eastAsia="zh-CN"/>
        </w:rPr>
      </w:pPr>
      <w:r>
        <w:rPr>
          <w:rFonts w:hint="eastAsia" w:ascii="宋体" w:hAnsi="宋体"/>
          <w:b/>
          <w:bCs/>
          <w:color w:val="000000"/>
          <w:sz w:val="28"/>
          <w:szCs w:val="28"/>
          <w:lang w:eastAsia="zh-CN"/>
        </w:rPr>
        <w:t>南京鼓楼医院集团仪征医院</w:t>
      </w:r>
      <w:r>
        <w:rPr>
          <w:rFonts w:hint="eastAsia" w:ascii="宋体" w:hAnsi="宋体"/>
          <w:b/>
          <w:bCs/>
          <w:color w:val="000000"/>
          <w:sz w:val="28"/>
          <w:szCs w:val="28"/>
          <w:lang w:val="en-US" w:eastAsia="zh-CN"/>
        </w:rPr>
        <w:t>2021年职工</w:t>
      </w:r>
      <w:r>
        <w:rPr>
          <w:rFonts w:hint="eastAsia" w:ascii="宋体" w:hAnsi="宋体"/>
          <w:b/>
          <w:bCs/>
          <w:color w:val="000000"/>
          <w:sz w:val="28"/>
          <w:szCs w:val="28"/>
        </w:rPr>
        <w:t>春节福利</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lang w:val="en-US" w:eastAsia="zh-CN"/>
        </w:rPr>
        <w:t>标段</w:t>
      </w:r>
    </w:p>
    <w:p>
      <w:pPr>
        <w:keepNext w:val="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hint="eastAsia" w:ascii="宋体" w:hAnsi="宋体"/>
          <w:b/>
          <w:bCs/>
          <w:color w:val="000000"/>
          <w:sz w:val="28"/>
          <w:szCs w:val="28"/>
          <w:lang w:eastAsia="zh-CN"/>
        </w:rPr>
      </w:pPr>
      <w:r>
        <w:rPr>
          <w:rFonts w:ascii="宋体" w:hAnsi="宋体"/>
          <w:b/>
          <w:bCs/>
          <w:color w:val="000000"/>
          <w:sz w:val="28"/>
          <w:szCs w:val="28"/>
        </w:rPr>
        <w:t>投标报价</w:t>
      </w:r>
      <w:r>
        <w:rPr>
          <w:rFonts w:hint="eastAsia" w:ascii="宋体" w:hAnsi="宋体"/>
          <w:b/>
          <w:bCs/>
          <w:color w:val="000000"/>
          <w:sz w:val="28"/>
          <w:szCs w:val="28"/>
          <w:lang w:eastAsia="zh-CN"/>
        </w:rPr>
        <w:t>单（格式）</w:t>
      </w:r>
    </w:p>
    <w:p>
      <w:pPr>
        <w:keepNext w:val="0"/>
        <w:keepLines w:val="0"/>
        <w:pageBreakBefore w:val="0"/>
        <w:kinsoku/>
        <w:wordWrap/>
        <w:overflowPunct/>
        <w:topLinePunct w:val="0"/>
        <w:bidi w:val="0"/>
        <w:adjustRightInd w:val="0"/>
        <w:snapToGrid w:val="0"/>
        <w:spacing w:line="240" w:lineRule="auto"/>
        <w:ind w:firstLine="480" w:firstLineChars="200"/>
        <w:textAlignment w:val="auto"/>
        <w:rPr>
          <w:rFonts w:hint="eastAsia" w:ascii="宋体" w:hAnsi="宋体" w:eastAsia="宋体" w:cs="宋体"/>
          <w:sz w:val="24"/>
          <w:szCs w:val="21"/>
          <w:lang w:bidi="ar"/>
        </w:rPr>
      </w:pPr>
    </w:p>
    <w:tbl>
      <w:tblPr>
        <w:tblStyle w:val="9"/>
        <w:tblW w:w="4994" w:type="pct"/>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autofit"/>
        <w:tblCellMar>
          <w:top w:w="0" w:type="dxa"/>
          <w:left w:w="108" w:type="dxa"/>
          <w:bottom w:w="0" w:type="dxa"/>
          <w:right w:w="108" w:type="dxa"/>
        </w:tblCellMar>
      </w:tblPr>
      <w:tblGrid>
        <w:gridCol w:w="1051"/>
        <w:gridCol w:w="1056"/>
        <w:gridCol w:w="1063"/>
        <w:gridCol w:w="1063"/>
        <w:gridCol w:w="553"/>
        <w:gridCol w:w="507"/>
        <w:gridCol w:w="1063"/>
        <w:gridCol w:w="215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1147" w:hRule="atLeast"/>
          <w:jc w:val="center"/>
        </w:trPr>
        <w:tc>
          <w:tcPr>
            <w:tcW w:w="618" w:type="pc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序号</w:t>
            </w:r>
          </w:p>
        </w:tc>
        <w:tc>
          <w:tcPr>
            <w:tcW w:w="620" w:type="pc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货物名称</w:t>
            </w:r>
          </w:p>
        </w:tc>
        <w:tc>
          <w:tcPr>
            <w:tcW w:w="624" w:type="pc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lang w:eastAsia="zh-CN"/>
              </w:rPr>
              <w:t>包装</w:t>
            </w:r>
            <w:r>
              <w:rPr>
                <w:rFonts w:hint="eastAsia" w:ascii="宋体" w:hAnsi="宋体" w:eastAsia="宋体" w:cs="宋体"/>
                <w:sz w:val="21"/>
                <w:szCs w:val="21"/>
              </w:rPr>
              <w:t>规格</w:t>
            </w:r>
          </w:p>
        </w:tc>
        <w:tc>
          <w:tcPr>
            <w:tcW w:w="624" w:type="pc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生产厂家</w:t>
            </w:r>
            <w:r>
              <w:rPr>
                <w:rFonts w:hint="eastAsia" w:ascii="宋体" w:hAnsi="宋体" w:eastAsia="宋体" w:cs="宋体"/>
                <w:sz w:val="21"/>
                <w:szCs w:val="21"/>
                <w:lang w:eastAsia="zh-CN"/>
              </w:rPr>
              <w:t>或品牌</w:t>
            </w:r>
          </w:p>
        </w:tc>
        <w:tc>
          <w:tcPr>
            <w:tcW w:w="623" w:type="pct"/>
            <w:gridSpan w:val="2"/>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jc w:val="center"/>
              <w:textAlignment w:val="auto"/>
              <w:rPr>
                <w:rFonts w:ascii="宋体" w:hAnsi="宋体" w:eastAsia="宋体" w:cs="宋体"/>
                <w:kern w:val="2"/>
                <w:sz w:val="21"/>
                <w:szCs w:val="21"/>
                <w:lang w:val="en-US" w:eastAsia="zh-CN" w:bidi="ar-SA"/>
              </w:rPr>
            </w:pPr>
            <w:r>
              <w:rPr>
                <w:rFonts w:hint="eastAsia" w:ascii="宋体" w:hAnsi="宋体" w:eastAsia="宋体" w:cs="宋体"/>
                <w:sz w:val="21"/>
                <w:szCs w:val="21"/>
                <w:lang w:eastAsia="zh-CN"/>
              </w:rPr>
              <w:t>市场参考零售</w:t>
            </w:r>
            <w:r>
              <w:rPr>
                <w:rFonts w:hint="eastAsia" w:ascii="宋体" w:hAnsi="宋体" w:eastAsia="宋体" w:cs="宋体"/>
                <w:sz w:val="21"/>
                <w:szCs w:val="21"/>
              </w:rPr>
              <w:t>价</w:t>
            </w: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jc w:val="center"/>
              <w:textAlignment w:val="auto"/>
              <w:rPr>
                <w:rFonts w:ascii="宋体" w:hAnsi="宋体" w:eastAsia="宋体" w:cs="宋体"/>
                <w:kern w:val="2"/>
                <w:sz w:val="21"/>
                <w:szCs w:val="21"/>
                <w:lang w:val="en-US" w:eastAsia="zh-CN" w:bidi="ar-SA"/>
              </w:rPr>
            </w:pPr>
            <w:r>
              <w:rPr>
                <w:rFonts w:hint="eastAsia" w:ascii="宋体" w:hAnsi="宋体" w:eastAsia="宋体" w:cs="宋体"/>
                <w:sz w:val="21"/>
                <w:szCs w:val="21"/>
                <w:lang w:eastAsia="zh-CN"/>
              </w:rPr>
              <w:t>供货</w:t>
            </w:r>
            <w:r>
              <w:rPr>
                <w:rFonts w:hint="eastAsia" w:ascii="宋体" w:hAnsi="宋体" w:eastAsia="宋体" w:cs="宋体"/>
                <w:sz w:val="21"/>
                <w:szCs w:val="21"/>
              </w:rPr>
              <w:t>价</w:t>
            </w:r>
          </w:p>
        </w:tc>
        <w:tc>
          <w:tcPr>
            <w:tcW w:w="1264" w:type="pc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jc w:val="center"/>
              <w:textAlignment w:val="auto"/>
              <w:rPr>
                <w:rFonts w:ascii="宋体" w:hAnsi="宋体" w:eastAsia="宋体" w:cs="宋体"/>
                <w:sz w:val="21"/>
                <w:szCs w:val="21"/>
              </w:rPr>
            </w:pPr>
          </w:p>
          <w:p>
            <w:pPr>
              <w:keepNext w:val="0"/>
              <w:keepLines w:val="0"/>
              <w:pageBreakBefore w:val="0"/>
              <w:kinsoku/>
              <w:wordWrap/>
              <w:overflowPunct/>
              <w:topLinePunct w:val="0"/>
              <w:bidi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hint="eastAsia" w:ascii="宋体" w:hAnsi="宋体" w:eastAsia="宋体" w:cs="宋体"/>
                <w:sz w:val="24"/>
                <w:szCs w:val="21"/>
                <w:lang w:val="en-US" w:eastAsia="zh-CN"/>
              </w:rPr>
            </w:pPr>
          </w:p>
        </w:tc>
        <w:tc>
          <w:tcPr>
            <w:tcW w:w="6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hint="eastAsia" w:ascii="宋体" w:hAnsi="宋体" w:eastAsia="宋体" w:cs="宋体"/>
                <w:sz w:val="24"/>
                <w:szCs w:val="21"/>
                <w:lang w:val="en-US" w:eastAsia="zh-CN"/>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jc w:val="center"/>
              <w:textAlignment w:val="auto"/>
              <w:rPr>
                <w:rFonts w:ascii="宋体" w:hAnsi="宋体" w:eastAsia="宋体" w:cs="宋体"/>
                <w:sz w:val="24"/>
                <w:szCs w:val="21"/>
              </w:rPr>
            </w:pPr>
          </w:p>
        </w:tc>
        <w:tc>
          <w:tcPr>
            <w:tcW w:w="12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hint="eastAsia" w:ascii="宋体" w:hAnsi="宋体" w:eastAsia="宋体" w:cs="宋体"/>
                <w:sz w:val="24"/>
                <w:szCs w:val="21"/>
                <w:lang w:val="en-US" w:eastAsia="zh-CN"/>
              </w:rPr>
            </w:pPr>
          </w:p>
        </w:tc>
        <w:tc>
          <w:tcPr>
            <w:tcW w:w="6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hint="eastAsia" w:ascii="宋体" w:hAnsi="宋体" w:eastAsia="宋体" w:cs="宋体"/>
                <w:sz w:val="24"/>
                <w:szCs w:val="21"/>
                <w:lang w:val="en-US" w:eastAsia="zh-CN"/>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jc w:val="center"/>
              <w:textAlignment w:val="auto"/>
              <w:rPr>
                <w:rFonts w:ascii="宋体" w:hAnsi="宋体" w:eastAsia="宋体" w:cs="宋体"/>
                <w:sz w:val="24"/>
                <w:szCs w:val="21"/>
              </w:rPr>
            </w:pPr>
          </w:p>
        </w:tc>
        <w:tc>
          <w:tcPr>
            <w:tcW w:w="12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hint="eastAsia" w:ascii="宋体" w:hAnsi="宋体" w:eastAsia="宋体" w:cs="宋体"/>
                <w:sz w:val="24"/>
                <w:szCs w:val="21"/>
                <w:lang w:val="en-US" w:eastAsia="zh-CN"/>
              </w:rPr>
            </w:pPr>
          </w:p>
        </w:tc>
        <w:tc>
          <w:tcPr>
            <w:tcW w:w="6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hint="eastAsia" w:ascii="宋体" w:hAnsi="宋体" w:eastAsia="宋体" w:cs="宋体"/>
                <w:sz w:val="24"/>
                <w:szCs w:val="21"/>
                <w:lang w:val="en-US" w:eastAsia="zh-CN"/>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jc w:val="center"/>
              <w:textAlignment w:val="auto"/>
              <w:rPr>
                <w:rFonts w:ascii="宋体" w:hAnsi="宋体" w:eastAsia="宋体" w:cs="宋体"/>
                <w:sz w:val="24"/>
                <w:szCs w:val="21"/>
              </w:rPr>
            </w:pPr>
          </w:p>
        </w:tc>
        <w:tc>
          <w:tcPr>
            <w:tcW w:w="12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hint="eastAsia" w:ascii="宋体" w:hAnsi="宋体" w:eastAsia="宋体" w:cs="宋体"/>
                <w:sz w:val="24"/>
                <w:szCs w:val="21"/>
                <w:lang w:val="en-US" w:eastAsia="zh-CN"/>
              </w:rPr>
            </w:pPr>
          </w:p>
        </w:tc>
        <w:tc>
          <w:tcPr>
            <w:tcW w:w="6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hint="eastAsia" w:ascii="宋体" w:hAnsi="宋体" w:eastAsia="宋体" w:cs="宋体"/>
                <w:sz w:val="24"/>
                <w:szCs w:val="21"/>
                <w:lang w:val="en-US" w:eastAsia="zh-CN"/>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jc w:val="center"/>
              <w:textAlignment w:val="auto"/>
              <w:rPr>
                <w:rFonts w:ascii="宋体" w:hAnsi="宋体" w:eastAsia="宋体" w:cs="宋体"/>
                <w:sz w:val="24"/>
                <w:szCs w:val="21"/>
              </w:rPr>
            </w:pPr>
          </w:p>
        </w:tc>
        <w:tc>
          <w:tcPr>
            <w:tcW w:w="12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hint="eastAsia" w:ascii="宋体" w:hAnsi="宋体" w:eastAsia="宋体" w:cs="宋体"/>
                <w:sz w:val="24"/>
                <w:szCs w:val="21"/>
                <w:lang w:val="en-US" w:eastAsia="zh-CN"/>
              </w:rPr>
            </w:pPr>
          </w:p>
        </w:tc>
        <w:tc>
          <w:tcPr>
            <w:tcW w:w="6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hint="eastAsia" w:ascii="宋体" w:hAnsi="宋体" w:eastAsia="宋体" w:cs="宋体"/>
                <w:sz w:val="24"/>
                <w:szCs w:val="21"/>
                <w:lang w:val="en-US" w:eastAsia="zh-CN"/>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jc w:val="center"/>
              <w:textAlignment w:val="auto"/>
              <w:rPr>
                <w:rFonts w:ascii="宋体" w:hAnsi="宋体" w:eastAsia="宋体" w:cs="宋体"/>
                <w:sz w:val="24"/>
                <w:szCs w:val="21"/>
              </w:rPr>
            </w:pPr>
          </w:p>
        </w:tc>
        <w:tc>
          <w:tcPr>
            <w:tcW w:w="12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hint="eastAsia" w:ascii="宋体" w:hAnsi="宋体" w:eastAsia="宋体" w:cs="宋体"/>
                <w:sz w:val="24"/>
                <w:szCs w:val="21"/>
                <w:lang w:val="en-US" w:eastAsia="zh-CN"/>
              </w:rPr>
            </w:pPr>
          </w:p>
        </w:tc>
        <w:tc>
          <w:tcPr>
            <w:tcW w:w="6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hint="eastAsia" w:ascii="宋体" w:hAnsi="宋体" w:eastAsia="宋体" w:cs="宋体"/>
                <w:sz w:val="24"/>
                <w:szCs w:val="21"/>
                <w:lang w:val="en-US" w:eastAsia="zh-CN"/>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jc w:val="center"/>
              <w:textAlignment w:val="auto"/>
              <w:rPr>
                <w:rFonts w:ascii="宋体" w:hAnsi="宋体" w:eastAsia="宋体" w:cs="宋体"/>
                <w:sz w:val="24"/>
                <w:szCs w:val="21"/>
              </w:rPr>
            </w:pPr>
          </w:p>
        </w:tc>
        <w:tc>
          <w:tcPr>
            <w:tcW w:w="12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hint="eastAsia" w:ascii="宋体" w:hAnsi="宋体" w:eastAsia="宋体" w:cs="宋体"/>
                <w:sz w:val="24"/>
                <w:szCs w:val="21"/>
                <w:lang w:val="en-US" w:eastAsia="zh-CN"/>
              </w:rPr>
            </w:pPr>
          </w:p>
        </w:tc>
        <w:tc>
          <w:tcPr>
            <w:tcW w:w="6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hint="eastAsia" w:ascii="宋体" w:hAnsi="宋体" w:eastAsia="宋体" w:cs="宋体"/>
                <w:sz w:val="24"/>
                <w:szCs w:val="21"/>
                <w:lang w:val="en-US" w:eastAsia="zh-CN"/>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jc w:val="center"/>
              <w:textAlignment w:val="auto"/>
              <w:rPr>
                <w:rFonts w:ascii="宋体" w:hAnsi="宋体" w:eastAsia="宋体" w:cs="宋体"/>
                <w:sz w:val="24"/>
                <w:szCs w:val="21"/>
              </w:rPr>
            </w:pPr>
          </w:p>
        </w:tc>
        <w:tc>
          <w:tcPr>
            <w:tcW w:w="12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textAlignment w:val="auto"/>
              <w:rPr>
                <w:rFonts w:ascii="宋体" w:hAnsi="宋体" w:eastAsia="宋体" w:cs="宋体"/>
                <w:sz w:val="24"/>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30" w:hRule="atLeast"/>
          <w:jc w:val="center"/>
        </w:trPr>
        <w:tc>
          <w:tcPr>
            <w:tcW w:w="2811"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240" w:lineRule="auto"/>
              <w:jc w:val="center"/>
              <w:textAlignment w:val="auto"/>
              <w:rPr>
                <w:rFonts w:hint="eastAsia" w:ascii="宋体" w:hAnsi="宋体" w:eastAsia="宋体" w:cs="宋体"/>
                <w:sz w:val="24"/>
                <w:szCs w:val="21"/>
                <w:lang w:eastAsia="zh-CN"/>
              </w:rPr>
            </w:pPr>
            <w:r>
              <w:rPr>
                <w:rFonts w:hint="eastAsia" w:ascii="宋体" w:hAnsi="宋体" w:eastAsia="宋体" w:cs="宋体"/>
                <w:sz w:val="24"/>
                <w:szCs w:val="21"/>
                <w:lang w:eastAsia="zh-CN"/>
              </w:rPr>
              <w:t>套餐</w:t>
            </w:r>
            <w:r>
              <w:rPr>
                <w:rFonts w:hint="eastAsia" w:ascii="宋体" w:hAnsi="宋体" w:eastAsia="宋体" w:cs="宋体"/>
                <w:sz w:val="24"/>
                <w:szCs w:val="21"/>
              </w:rPr>
              <w:t>合计</w:t>
            </w:r>
            <w:r>
              <w:rPr>
                <w:rFonts w:hint="eastAsia" w:ascii="宋体" w:hAnsi="宋体" w:eastAsia="宋体" w:cs="宋体"/>
                <w:sz w:val="24"/>
                <w:szCs w:val="21"/>
                <w:lang w:eastAsia="zh-CN"/>
              </w:rPr>
              <w:t>供货价</w:t>
            </w:r>
          </w:p>
        </w:tc>
        <w:tc>
          <w:tcPr>
            <w:tcW w:w="2188" w:type="pct"/>
            <w:gridSpan w:val="3"/>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bidi w:val="0"/>
              <w:spacing w:line="240" w:lineRule="auto"/>
              <w:jc w:val="center"/>
              <w:textAlignment w:val="auto"/>
              <w:rPr>
                <w:rFonts w:ascii="宋体" w:hAnsi="宋体" w:eastAsia="宋体" w:cs="宋体"/>
                <w:sz w:val="24"/>
                <w:szCs w:val="21"/>
              </w:rPr>
            </w:pPr>
            <w:r>
              <w:rPr>
                <w:rFonts w:hint="eastAsia" w:ascii="宋体" w:hAnsi="宋体" w:eastAsia="宋体" w:cs="宋体"/>
                <w:sz w:val="24"/>
                <w:szCs w:val="21"/>
                <w:lang w:val="en-US" w:eastAsia="zh-CN"/>
              </w:rPr>
              <w:t xml:space="preserve"> </w:t>
            </w:r>
            <w:r>
              <w:rPr>
                <w:rFonts w:hint="eastAsia" w:ascii="宋体" w:hAnsi="宋体" w:eastAsia="宋体" w:cs="宋体"/>
                <w:sz w:val="24"/>
                <w:szCs w:val="21"/>
              </w:rPr>
              <w:t xml:space="preserve"> 元</w:t>
            </w:r>
          </w:p>
        </w:tc>
      </w:tr>
    </w:tbl>
    <w:p>
      <w:pPr>
        <w:keepNext w:val="0"/>
        <w:keepLines w:val="0"/>
        <w:pageBreakBefore w:val="0"/>
        <w:kinsoku/>
        <w:wordWrap/>
        <w:overflowPunct/>
        <w:topLinePunct w:val="0"/>
        <w:bidi w:val="0"/>
        <w:adjustRightInd w:val="0"/>
        <w:snapToGrid w:val="0"/>
        <w:spacing w:line="240" w:lineRule="auto"/>
        <w:textAlignment w:val="auto"/>
        <w:rPr>
          <w:rFonts w:ascii="宋体" w:hAnsi="宋体" w:eastAsia="宋体" w:cs="宋体"/>
          <w:sz w:val="24"/>
          <w:szCs w:val="21"/>
          <w:lang w:bidi="ar"/>
        </w:rPr>
      </w:pPr>
    </w:p>
    <w:p>
      <w:pPr>
        <w:keepNext w:val="0"/>
        <w:keepLines w:val="0"/>
        <w:pageBreakBefore w:val="0"/>
        <w:kinsoku/>
        <w:wordWrap/>
        <w:overflowPunct/>
        <w:topLinePunct w:val="0"/>
        <w:bidi w:val="0"/>
        <w:spacing w:before="100" w:beforeAutospacing="1" w:after="100" w:afterAutospacing="1" w:line="240" w:lineRule="auto"/>
        <w:ind w:firstLine="540" w:firstLineChars="225"/>
        <w:jc w:val="left"/>
        <w:textAlignment w:val="auto"/>
        <w:rPr>
          <w:rFonts w:ascii="宋体" w:hAnsi="宋体"/>
          <w:color w:val="000000"/>
          <w:sz w:val="24"/>
        </w:rPr>
      </w:pPr>
      <w:r>
        <w:rPr>
          <w:rFonts w:ascii="宋体" w:hAnsi="宋体"/>
          <w:color w:val="000000"/>
          <w:sz w:val="24"/>
        </w:rPr>
        <w:t>投标单位全称（公章):</w:t>
      </w:r>
    </w:p>
    <w:p>
      <w:pPr>
        <w:keepNext w:val="0"/>
        <w:keepLines w:val="0"/>
        <w:pageBreakBefore w:val="0"/>
        <w:kinsoku/>
        <w:wordWrap/>
        <w:overflowPunct/>
        <w:topLinePunct w:val="0"/>
        <w:bidi w:val="0"/>
        <w:spacing w:before="100" w:beforeAutospacing="1" w:after="100" w:afterAutospacing="1" w:line="240" w:lineRule="auto"/>
        <w:ind w:firstLine="540" w:firstLineChars="225"/>
        <w:jc w:val="left"/>
        <w:textAlignment w:val="auto"/>
        <w:rPr>
          <w:rFonts w:ascii="宋体" w:hAnsi="宋体"/>
          <w:color w:val="000000"/>
          <w:sz w:val="24"/>
        </w:rPr>
      </w:pPr>
      <w:r>
        <w:rPr>
          <w:rFonts w:hint="eastAsia" w:ascii="宋体" w:hAnsi="宋体"/>
          <w:color w:val="000000"/>
          <w:sz w:val="24"/>
        </w:rPr>
        <w:t>授权代表签字：</w:t>
      </w:r>
    </w:p>
    <w:p>
      <w:pPr>
        <w:keepNext w:val="0"/>
        <w:keepLines w:val="0"/>
        <w:pageBreakBefore w:val="0"/>
        <w:kinsoku/>
        <w:wordWrap/>
        <w:overflowPunct/>
        <w:topLinePunct w:val="0"/>
        <w:bidi w:val="0"/>
        <w:spacing w:line="240" w:lineRule="auto"/>
        <w:jc w:val="left"/>
        <w:textAlignment w:val="auto"/>
        <w:rPr>
          <w:rFonts w:ascii="宋体" w:hAnsi="宋体"/>
          <w:color w:val="000000"/>
          <w:szCs w:val="21"/>
        </w:rPr>
      </w:pPr>
    </w:p>
    <w:bookmarkEnd w:id="0"/>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636" w:firstLine="3520" w:firstLineChars="1100"/>
        <w:jc w:val="left"/>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modern"/>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E65186"/>
    <w:multiLevelType w:val="singleLevel"/>
    <w:tmpl w:val="90E65186"/>
    <w:lvl w:ilvl="0" w:tentative="0">
      <w:start w:val="1"/>
      <w:numFmt w:val="chineseCounting"/>
      <w:suff w:val="nothing"/>
      <w:lvlText w:val="%1、"/>
      <w:lvlJc w:val="left"/>
      <w:rPr>
        <w:rFonts w:hint="eastAsia"/>
      </w:rPr>
    </w:lvl>
  </w:abstractNum>
  <w:abstractNum w:abstractNumId="1">
    <w:nsid w:val="D7DFE1A2"/>
    <w:multiLevelType w:val="singleLevel"/>
    <w:tmpl w:val="D7DFE1A2"/>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B7EC7"/>
    <w:rsid w:val="162A05EF"/>
    <w:rsid w:val="254E3C60"/>
    <w:rsid w:val="28BF3EC3"/>
    <w:rsid w:val="2E867493"/>
    <w:rsid w:val="384151A9"/>
    <w:rsid w:val="39D22A9A"/>
    <w:rsid w:val="39F26FE0"/>
    <w:rsid w:val="3BBD0B69"/>
    <w:rsid w:val="3D114318"/>
    <w:rsid w:val="42160715"/>
    <w:rsid w:val="4462499D"/>
    <w:rsid w:val="68055DF1"/>
    <w:rsid w:val="76990982"/>
    <w:rsid w:val="7B677E8C"/>
    <w:rsid w:val="7C8C7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99"/>
    <w:pPr>
      <w:snapToGrid w:val="0"/>
    </w:pPr>
    <w:rPr>
      <w:rFonts w:ascii="Arial" w:hAnsi="Arial" w:cs="Arial"/>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2020-12-03T00:34:00Z</dcterms:created>
  <dc:creator>Administrator</dc:creator>
  <cp:lastModifiedBy>WPS_666888</cp:lastModifiedBy>
  <dcterms:modified xsi:type="dcterms:W3CDTF">2020-12-24T06:44:46Z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